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36EFC">
      <w:pPr>
        <w:jc w:val="center"/>
        <w:rPr>
          <w:rFonts w:ascii="仿宋" w:hAnsi="仿宋" w:eastAsia="仿宋"/>
          <w:b/>
          <w:sz w:val="28"/>
          <w:szCs w:val="28"/>
        </w:rPr>
      </w:pPr>
      <w:r>
        <w:rPr>
          <w:rFonts w:hint="eastAsia" w:ascii="仿宋" w:hAnsi="仿宋" w:eastAsia="仿宋"/>
          <w:b/>
          <w:sz w:val="28"/>
          <w:szCs w:val="28"/>
        </w:rPr>
        <w:t>2</w:t>
      </w:r>
      <w:r>
        <w:rPr>
          <w:rFonts w:ascii="仿宋" w:hAnsi="仿宋" w:eastAsia="仿宋"/>
          <w:b/>
          <w:sz w:val="28"/>
          <w:szCs w:val="28"/>
        </w:rPr>
        <w:t>02</w:t>
      </w:r>
      <w:r>
        <w:rPr>
          <w:rFonts w:hint="eastAsia" w:ascii="仿宋" w:hAnsi="仿宋" w:eastAsia="仿宋"/>
          <w:b/>
          <w:sz w:val="28"/>
          <w:szCs w:val="28"/>
        </w:rPr>
        <w:t>6年南开大学化学学院植保学科硕士研究生毕业答辩安排</w:t>
      </w:r>
    </w:p>
    <w:tbl>
      <w:tblPr>
        <w:tblStyle w:val="4"/>
        <w:tblW w:w="14596" w:type="dxa"/>
        <w:tblInd w:w="0" w:type="dxa"/>
        <w:tblLayout w:type="autofit"/>
        <w:tblCellMar>
          <w:top w:w="0" w:type="dxa"/>
          <w:left w:w="108" w:type="dxa"/>
          <w:bottom w:w="0" w:type="dxa"/>
          <w:right w:w="108" w:type="dxa"/>
        </w:tblCellMar>
      </w:tblPr>
      <w:tblGrid>
        <w:gridCol w:w="1838"/>
        <w:gridCol w:w="709"/>
        <w:gridCol w:w="1537"/>
        <w:gridCol w:w="952"/>
        <w:gridCol w:w="2268"/>
        <w:gridCol w:w="992"/>
        <w:gridCol w:w="6300"/>
      </w:tblGrid>
      <w:tr w14:paraId="6A1618D5">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599E8">
            <w:pPr>
              <w:jc w:val="center"/>
              <w:rPr>
                <w:rFonts w:ascii="Times New Roman" w:hAnsi="Times New Roman" w:eastAsia="仿宋" w:cs="Times New Roman"/>
                <w:b/>
                <w:sz w:val="22"/>
              </w:rPr>
            </w:pPr>
            <w:r>
              <w:rPr>
                <w:rFonts w:ascii="Times New Roman" w:hAnsi="Times New Roman" w:eastAsia="仿宋" w:cs="Times New Roman"/>
                <w:b/>
                <w:sz w:val="22"/>
              </w:rPr>
              <w:t>分组</w:t>
            </w:r>
          </w:p>
        </w:tc>
        <w:tc>
          <w:tcPr>
            <w:tcW w:w="12758" w:type="dxa"/>
            <w:gridSpan w:val="6"/>
            <w:tcBorders>
              <w:top w:val="single" w:color="auto" w:sz="4" w:space="0"/>
              <w:left w:val="nil"/>
              <w:bottom w:val="single" w:color="auto" w:sz="4" w:space="0"/>
              <w:right w:val="single" w:color="auto" w:sz="4" w:space="0"/>
            </w:tcBorders>
            <w:shd w:val="clear" w:color="auto" w:fill="auto"/>
            <w:noWrap/>
            <w:vAlign w:val="center"/>
          </w:tcPr>
          <w:p w14:paraId="292E2389">
            <w:pPr>
              <w:jc w:val="center"/>
              <w:rPr>
                <w:rFonts w:ascii="Times New Roman" w:hAnsi="Times New Roman" w:eastAsia="仿宋" w:cs="Times New Roman"/>
                <w:b/>
                <w:sz w:val="22"/>
              </w:rPr>
            </w:pPr>
            <w:r>
              <w:rPr>
                <w:rFonts w:ascii="Times New Roman" w:hAnsi="Times New Roman" w:eastAsia="仿宋" w:cs="Times New Roman"/>
                <w:b/>
                <w:sz w:val="22"/>
              </w:rPr>
              <w:t>学术硕士一组</w:t>
            </w:r>
          </w:p>
        </w:tc>
      </w:tr>
      <w:tr w14:paraId="4E4E8741">
        <w:tblPrEx>
          <w:tblCellMar>
            <w:top w:w="0" w:type="dxa"/>
            <w:left w:w="108" w:type="dxa"/>
            <w:bottom w:w="0" w:type="dxa"/>
            <w:right w:w="108" w:type="dxa"/>
          </w:tblCellMar>
        </w:tblPrEx>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C389F4">
            <w:pPr>
              <w:jc w:val="center"/>
              <w:rPr>
                <w:rFonts w:ascii="Times New Roman" w:hAnsi="Times New Roman" w:eastAsia="仿宋" w:cs="Times New Roman"/>
                <w:b/>
                <w:sz w:val="22"/>
              </w:rPr>
            </w:pPr>
            <w:r>
              <w:rPr>
                <w:rFonts w:ascii="Times New Roman" w:hAnsi="Times New Roman" w:eastAsia="仿宋" w:cs="Times New Roman"/>
                <w:b/>
                <w:sz w:val="22"/>
              </w:rPr>
              <w:t>答辩时间、地点</w:t>
            </w:r>
          </w:p>
        </w:tc>
        <w:tc>
          <w:tcPr>
            <w:tcW w:w="12758" w:type="dxa"/>
            <w:gridSpan w:val="6"/>
            <w:tcBorders>
              <w:top w:val="single" w:color="auto" w:sz="4" w:space="0"/>
              <w:left w:val="nil"/>
              <w:bottom w:val="single" w:color="auto" w:sz="4" w:space="0"/>
              <w:right w:val="single" w:color="auto" w:sz="4" w:space="0"/>
            </w:tcBorders>
            <w:shd w:val="clear" w:color="auto" w:fill="auto"/>
            <w:noWrap/>
            <w:vAlign w:val="center"/>
          </w:tcPr>
          <w:p w14:paraId="24904908">
            <w:pPr>
              <w:jc w:val="center"/>
              <w:rPr>
                <w:rFonts w:ascii="Times New Roman" w:hAnsi="Times New Roman" w:eastAsia="仿宋" w:cs="Times New Roman"/>
                <w:sz w:val="22"/>
              </w:rPr>
            </w:pPr>
            <w:r>
              <w:rPr>
                <w:rFonts w:ascii="Times New Roman" w:hAnsi="Times New Roman" w:eastAsia="仿宋" w:cs="Times New Roman"/>
                <w:sz w:val="22"/>
              </w:rPr>
              <w:t>202</w:t>
            </w:r>
            <w:r>
              <w:rPr>
                <w:rFonts w:hint="eastAsia" w:ascii="Times New Roman" w:hAnsi="Times New Roman" w:eastAsia="仿宋" w:cs="Times New Roman"/>
                <w:sz w:val="22"/>
              </w:rPr>
              <w:t>6</w:t>
            </w:r>
            <w:r>
              <w:rPr>
                <w:rFonts w:ascii="Times New Roman" w:hAnsi="Times New Roman" w:eastAsia="仿宋" w:cs="Times New Roman"/>
                <w:sz w:val="22"/>
              </w:rPr>
              <w:t>年5月</w:t>
            </w:r>
            <w:r>
              <w:rPr>
                <w:rFonts w:hint="eastAsia" w:ascii="Times New Roman" w:hAnsi="Times New Roman" w:eastAsia="仿宋" w:cs="Times New Roman"/>
                <w:sz w:val="22"/>
              </w:rPr>
              <w:t>11</w:t>
            </w:r>
            <w:r>
              <w:rPr>
                <w:rFonts w:ascii="Times New Roman" w:hAnsi="Times New Roman" w:eastAsia="仿宋" w:cs="Times New Roman"/>
                <w:sz w:val="22"/>
              </w:rPr>
              <w:t>日上午8 :</w:t>
            </w:r>
            <w:r>
              <w:rPr>
                <w:rFonts w:hint="eastAsia" w:ascii="Times New Roman" w:hAnsi="Times New Roman" w:eastAsia="仿宋" w:cs="Times New Roman"/>
                <w:sz w:val="22"/>
              </w:rPr>
              <w:t>3</w:t>
            </w:r>
            <w:r>
              <w:rPr>
                <w:rFonts w:ascii="Times New Roman" w:hAnsi="Times New Roman" w:eastAsia="仿宋" w:cs="Times New Roman"/>
                <w:sz w:val="22"/>
              </w:rPr>
              <w:t>0  主楼328会议室</w:t>
            </w:r>
          </w:p>
        </w:tc>
      </w:tr>
      <w:tr w14:paraId="0A875CFA">
        <w:tblPrEx>
          <w:tblCellMar>
            <w:top w:w="0" w:type="dxa"/>
            <w:left w:w="108" w:type="dxa"/>
            <w:bottom w:w="0" w:type="dxa"/>
            <w:right w:w="108" w:type="dxa"/>
          </w:tblCellMar>
        </w:tblPrEx>
        <w:trPr>
          <w:trHeight w:val="237" w:hRule="atLeast"/>
        </w:trPr>
        <w:tc>
          <w:tcPr>
            <w:tcW w:w="1838" w:type="dxa"/>
            <w:vMerge w:val="restart"/>
            <w:tcBorders>
              <w:top w:val="single" w:color="auto" w:sz="4" w:space="0"/>
              <w:left w:val="single" w:color="auto" w:sz="4" w:space="0"/>
              <w:right w:val="single" w:color="auto" w:sz="4" w:space="0"/>
            </w:tcBorders>
            <w:shd w:val="clear" w:color="auto" w:fill="auto"/>
            <w:noWrap/>
            <w:vAlign w:val="center"/>
          </w:tcPr>
          <w:p w14:paraId="35A7B02A">
            <w:pPr>
              <w:jc w:val="center"/>
              <w:rPr>
                <w:rFonts w:ascii="Times New Roman" w:hAnsi="Times New Roman" w:eastAsia="仿宋" w:cs="Times New Roman"/>
                <w:b/>
                <w:sz w:val="22"/>
              </w:rPr>
            </w:pPr>
            <w:r>
              <w:rPr>
                <w:rFonts w:ascii="Times New Roman" w:hAnsi="Times New Roman" w:eastAsia="仿宋" w:cs="Times New Roman"/>
                <w:b/>
                <w:sz w:val="22"/>
              </w:rPr>
              <w:t>答辩委员会成员</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7D1E1624">
            <w:pPr>
              <w:jc w:val="center"/>
              <w:rPr>
                <w:rFonts w:ascii="Times New Roman" w:hAnsi="Times New Roman" w:eastAsia="仿宋" w:cs="Times New Roman"/>
                <w:b/>
                <w:sz w:val="22"/>
              </w:rPr>
            </w:pPr>
            <w:r>
              <w:rPr>
                <w:rFonts w:ascii="Times New Roman" w:hAnsi="Times New Roman" w:eastAsia="仿宋" w:cs="Times New Roman"/>
                <w:b/>
                <w:sz w:val="22"/>
              </w:rPr>
              <w:t>主席</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06446FF2">
            <w:pPr>
              <w:jc w:val="center"/>
              <w:rPr>
                <w:rFonts w:ascii="Times New Roman" w:hAnsi="Times New Roman" w:eastAsia="仿宋" w:cs="Times New Roman"/>
                <w:sz w:val="22"/>
              </w:rPr>
            </w:pPr>
            <w:r>
              <w:rPr>
                <w:rFonts w:ascii="Times New Roman" w:hAnsi="Times New Roman" w:eastAsia="仿宋" w:cs="Times New Roman"/>
                <w:sz w:val="22"/>
              </w:rPr>
              <w:t>汪清民</w:t>
            </w:r>
            <w:r>
              <w:rPr>
                <w:rFonts w:hint="eastAsia" w:ascii="Times New Roman" w:hAnsi="Times New Roman" w:eastAsia="仿宋" w:cs="Times New Roman"/>
                <w:sz w:val="22"/>
              </w:rPr>
              <w:t>研究员</w:t>
            </w:r>
          </w:p>
        </w:tc>
      </w:tr>
      <w:tr w14:paraId="7206E9D9">
        <w:tblPrEx>
          <w:tblCellMar>
            <w:top w:w="0" w:type="dxa"/>
            <w:left w:w="108" w:type="dxa"/>
            <w:bottom w:w="0" w:type="dxa"/>
            <w:right w:w="108" w:type="dxa"/>
          </w:tblCellMar>
        </w:tblPrEx>
        <w:trPr>
          <w:trHeight w:val="200" w:hRule="atLeast"/>
        </w:trPr>
        <w:tc>
          <w:tcPr>
            <w:tcW w:w="1838" w:type="dxa"/>
            <w:vMerge w:val="continue"/>
            <w:tcBorders>
              <w:left w:val="single" w:color="auto" w:sz="4" w:space="0"/>
              <w:right w:val="single" w:color="auto" w:sz="4" w:space="0"/>
            </w:tcBorders>
            <w:shd w:val="clear" w:color="auto" w:fill="auto"/>
            <w:noWrap/>
            <w:vAlign w:val="center"/>
          </w:tcPr>
          <w:p w14:paraId="06068FEE">
            <w:pPr>
              <w:jc w:val="center"/>
              <w:rPr>
                <w:rFonts w:ascii="Times New Roman" w:hAnsi="Times New Roman" w:eastAsia="仿宋" w:cs="Times New Roman"/>
                <w:b/>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44CC5E46">
            <w:pPr>
              <w:jc w:val="center"/>
              <w:rPr>
                <w:rFonts w:ascii="Times New Roman" w:hAnsi="Times New Roman" w:eastAsia="仿宋" w:cs="Times New Roman"/>
                <w:b/>
                <w:sz w:val="22"/>
              </w:rPr>
            </w:pPr>
            <w:r>
              <w:rPr>
                <w:rFonts w:ascii="Times New Roman" w:hAnsi="Times New Roman" w:eastAsia="仿宋" w:cs="Times New Roman"/>
                <w:b/>
                <w:sz w:val="22"/>
              </w:rPr>
              <w:t>委员</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6F4981D6">
            <w:pPr>
              <w:jc w:val="center"/>
              <w:rPr>
                <w:rFonts w:ascii="Times New Roman" w:hAnsi="Times New Roman" w:eastAsia="仿宋" w:cs="Times New Roman"/>
                <w:sz w:val="22"/>
              </w:rPr>
            </w:pPr>
            <w:r>
              <w:rPr>
                <w:rFonts w:ascii="Times New Roman" w:hAnsi="Times New Roman" w:eastAsia="仿宋" w:cs="Times New Roman"/>
                <w:sz w:val="22"/>
              </w:rPr>
              <w:t>邹小毛</w:t>
            </w:r>
            <w:r>
              <w:rPr>
                <w:rFonts w:hint="eastAsia" w:ascii="Times New Roman" w:hAnsi="Times New Roman" w:eastAsia="仿宋" w:cs="Times New Roman"/>
                <w:sz w:val="22"/>
              </w:rPr>
              <w:t>研究员</w:t>
            </w:r>
            <w:r>
              <w:rPr>
                <w:rFonts w:ascii="Times New Roman" w:hAnsi="Times New Roman" w:eastAsia="仿宋" w:cs="Times New Roman"/>
                <w:sz w:val="22"/>
              </w:rPr>
              <w:t>、边强</w:t>
            </w:r>
            <w:r>
              <w:rPr>
                <w:rFonts w:hint="eastAsia" w:ascii="Times New Roman" w:hAnsi="Times New Roman" w:eastAsia="仿宋" w:cs="Times New Roman"/>
                <w:sz w:val="22"/>
              </w:rPr>
              <w:t>正高工、</w:t>
            </w:r>
            <w:r>
              <w:rPr>
                <w:rFonts w:ascii="Times New Roman" w:hAnsi="Times New Roman" w:eastAsia="仿宋" w:cs="Times New Roman"/>
                <w:sz w:val="22"/>
              </w:rPr>
              <w:t>李庆山</w:t>
            </w:r>
            <w:r>
              <w:rPr>
                <w:rFonts w:hint="eastAsia" w:ascii="Times New Roman" w:hAnsi="Times New Roman" w:eastAsia="仿宋" w:cs="Times New Roman"/>
                <w:sz w:val="22"/>
              </w:rPr>
              <w:t>副研究员</w:t>
            </w:r>
          </w:p>
        </w:tc>
      </w:tr>
      <w:tr w14:paraId="383A4545">
        <w:tblPrEx>
          <w:tblCellMar>
            <w:top w:w="0" w:type="dxa"/>
            <w:left w:w="108" w:type="dxa"/>
            <w:bottom w:w="0" w:type="dxa"/>
            <w:right w:w="108" w:type="dxa"/>
          </w:tblCellMar>
        </w:tblPrEx>
        <w:trPr>
          <w:trHeight w:val="303" w:hRule="atLeast"/>
        </w:trPr>
        <w:tc>
          <w:tcPr>
            <w:tcW w:w="1838" w:type="dxa"/>
            <w:vMerge w:val="continue"/>
            <w:tcBorders>
              <w:left w:val="single" w:color="auto" w:sz="4" w:space="0"/>
              <w:bottom w:val="single" w:color="auto" w:sz="4" w:space="0"/>
              <w:right w:val="single" w:color="auto" w:sz="4" w:space="0"/>
            </w:tcBorders>
            <w:shd w:val="clear" w:color="auto" w:fill="auto"/>
            <w:noWrap/>
            <w:vAlign w:val="center"/>
          </w:tcPr>
          <w:p w14:paraId="0E461475">
            <w:pPr>
              <w:jc w:val="center"/>
              <w:rPr>
                <w:rFonts w:ascii="Times New Roman" w:hAnsi="Times New Roman" w:eastAsia="仿宋" w:cs="Times New Roman"/>
                <w:b/>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318B9243">
            <w:pPr>
              <w:jc w:val="center"/>
              <w:rPr>
                <w:rFonts w:ascii="Times New Roman" w:hAnsi="Times New Roman" w:eastAsia="仿宋" w:cs="Times New Roman"/>
                <w:b/>
                <w:sz w:val="22"/>
              </w:rPr>
            </w:pPr>
            <w:r>
              <w:rPr>
                <w:rFonts w:ascii="Times New Roman" w:hAnsi="Times New Roman" w:eastAsia="仿宋" w:cs="Times New Roman"/>
                <w:b/>
                <w:sz w:val="22"/>
              </w:rPr>
              <w:t>秘书</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5276F24D">
            <w:pPr>
              <w:jc w:val="center"/>
              <w:rPr>
                <w:rFonts w:ascii="Times New Roman" w:hAnsi="Times New Roman" w:eastAsia="仿宋" w:cs="Times New Roman"/>
                <w:sz w:val="22"/>
              </w:rPr>
            </w:pPr>
            <w:r>
              <w:rPr>
                <w:rFonts w:hint="eastAsia" w:ascii="Times New Roman" w:hAnsi="Times New Roman" w:eastAsia="仿宋" w:cs="Times New Roman"/>
                <w:sz w:val="22"/>
              </w:rPr>
              <w:t xml:space="preserve">宋红健 高工 </w:t>
            </w:r>
            <w:r>
              <w:rPr>
                <w:rFonts w:ascii="Times New Roman" w:hAnsi="Times New Roman" w:eastAsia="仿宋" w:cs="Times New Roman"/>
                <w:sz w:val="22"/>
              </w:rPr>
              <w:t xml:space="preserve"> 邮箱：songhongjian@nankai.edu.cn</w:t>
            </w:r>
          </w:p>
        </w:tc>
      </w:tr>
      <w:tr w14:paraId="604EDF48">
        <w:tblPrEx>
          <w:tblCellMar>
            <w:top w:w="0" w:type="dxa"/>
            <w:left w:w="108" w:type="dxa"/>
            <w:bottom w:w="0" w:type="dxa"/>
            <w:right w:w="108" w:type="dxa"/>
          </w:tblCellMar>
        </w:tblPrEx>
        <w:trPr>
          <w:trHeight w:val="285" w:hRule="atLeast"/>
        </w:trPr>
        <w:tc>
          <w:tcPr>
            <w:tcW w:w="1838" w:type="dxa"/>
            <w:vMerge w:val="restart"/>
            <w:tcBorders>
              <w:top w:val="single" w:color="auto" w:sz="4" w:space="0"/>
              <w:left w:val="single" w:color="auto" w:sz="4" w:space="0"/>
              <w:right w:val="single" w:color="auto" w:sz="4" w:space="0"/>
            </w:tcBorders>
            <w:shd w:val="clear" w:color="auto" w:fill="auto"/>
            <w:noWrap/>
            <w:vAlign w:val="center"/>
          </w:tcPr>
          <w:p w14:paraId="2E8044FB">
            <w:pPr>
              <w:jc w:val="center"/>
              <w:rPr>
                <w:rFonts w:ascii="Times New Roman" w:hAnsi="Times New Roman" w:eastAsia="仿宋" w:cs="Times New Roman"/>
                <w:b/>
                <w:sz w:val="22"/>
              </w:rPr>
            </w:pPr>
            <w:r>
              <w:rPr>
                <w:rFonts w:ascii="Times New Roman" w:hAnsi="Times New Roman" w:eastAsia="仿宋" w:cs="Times New Roman"/>
                <w:b/>
                <w:sz w:val="22"/>
              </w:rPr>
              <w:t>答辩人</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09E30DA8">
            <w:pPr>
              <w:jc w:val="center"/>
              <w:rPr>
                <w:rFonts w:ascii="Times New Roman" w:hAnsi="Times New Roman" w:eastAsia="仿宋" w:cs="Times New Roman"/>
                <w:b/>
                <w:sz w:val="22"/>
              </w:rPr>
            </w:pPr>
            <w:r>
              <w:rPr>
                <w:rFonts w:ascii="Times New Roman" w:hAnsi="Times New Roman" w:eastAsia="仿宋" w:cs="Times New Roman"/>
                <w:b/>
                <w:sz w:val="22"/>
              </w:rPr>
              <w:t>序号</w:t>
            </w:r>
          </w:p>
        </w:tc>
        <w:tc>
          <w:tcPr>
            <w:tcW w:w="1537" w:type="dxa"/>
            <w:tcBorders>
              <w:top w:val="single" w:color="auto" w:sz="4" w:space="0"/>
              <w:left w:val="nil"/>
              <w:bottom w:val="single" w:color="auto" w:sz="4" w:space="0"/>
              <w:right w:val="single" w:color="auto" w:sz="4" w:space="0"/>
            </w:tcBorders>
            <w:shd w:val="clear" w:color="auto" w:fill="auto"/>
            <w:noWrap/>
            <w:vAlign w:val="center"/>
          </w:tcPr>
          <w:p w14:paraId="668F898C">
            <w:pPr>
              <w:jc w:val="center"/>
              <w:rPr>
                <w:rFonts w:ascii="Times New Roman" w:hAnsi="Times New Roman" w:eastAsia="仿宋" w:cs="Times New Roman"/>
                <w:b/>
                <w:sz w:val="22"/>
              </w:rPr>
            </w:pPr>
            <w:r>
              <w:rPr>
                <w:rFonts w:ascii="Times New Roman" w:hAnsi="Times New Roman" w:eastAsia="仿宋" w:cs="Times New Roman"/>
                <w:b/>
                <w:sz w:val="22"/>
              </w:rPr>
              <w:t>学号</w:t>
            </w:r>
          </w:p>
        </w:tc>
        <w:tc>
          <w:tcPr>
            <w:tcW w:w="952" w:type="dxa"/>
            <w:tcBorders>
              <w:top w:val="single" w:color="auto" w:sz="4" w:space="0"/>
              <w:left w:val="nil"/>
              <w:bottom w:val="single" w:color="auto" w:sz="4" w:space="0"/>
              <w:right w:val="single" w:color="auto" w:sz="4" w:space="0"/>
            </w:tcBorders>
            <w:shd w:val="clear" w:color="auto" w:fill="auto"/>
            <w:vAlign w:val="center"/>
          </w:tcPr>
          <w:p w14:paraId="2B9C9D72">
            <w:pPr>
              <w:jc w:val="center"/>
              <w:rPr>
                <w:rFonts w:ascii="Times New Roman" w:hAnsi="Times New Roman" w:eastAsia="仿宋" w:cs="Times New Roman"/>
                <w:b/>
                <w:sz w:val="22"/>
              </w:rPr>
            </w:pPr>
            <w:r>
              <w:rPr>
                <w:rFonts w:ascii="Times New Roman" w:hAnsi="Times New Roman" w:eastAsia="仿宋" w:cs="Times New Roman"/>
                <w:b/>
                <w:sz w:val="22"/>
              </w:rPr>
              <w:t>姓名</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3250F33C">
            <w:pPr>
              <w:jc w:val="center"/>
              <w:rPr>
                <w:rFonts w:ascii="Times New Roman" w:hAnsi="Times New Roman" w:eastAsia="仿宋" w:cs="Times New Roman"/>
                <w:b/>
                <w:sz w:val="22"/>
              </w:rPr>
            </w:pPr>
            <w:r>
              <w:rPr>
                <w:rFonts w:ascii="Times New Roman" w:hAnsi="Times New Roman" w:eastAsia="仿宋" w:cs="Times New Roman"/>
                <w:b/>
                <w:sz w:val="22"/>
              </w:rPr>
              <w:t>专业名称</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66900FF3">
            <w:pPr>
              <w:jc w:val="center"/>
              <w:rPr>
                <w:rFonts w:ascii="Times New Roman" w:hAnsi="Times New Roman" w:eastAsia="仿宋" w:cs="Times New Roman"/>
                <w:b/>
                <w:sz w:val="22"/>
              </w:rPr>
            </w:pPr>
            <w:r>
              <w:rPr>
                <w:rFonts w:ascii="Times New Roman" w:hAnsi="Times New Roman" w:eastAsia="仿宋" w:cs="Times New Roman"/>
                <w:b/>
                <w:sz w:val="22"/>
              </w:rPr>
              <w:t>导师</w:t>
            </w:r>
          </w:p>
        </w:tc>
        <w:tc>
          <w:tcPr>
            <w:tcW w:w="6300" w:type="dxa"/>
            <w:tcBorders>
              <w:top w:val="single" w:color="auto" w:sz="4" w:space="0"/>
              <w:left w:val="nil"/>
              <w:bottom w:val="single" w:color="auto" w:sz="4" w:space="0"/>
              <w:right w:val="single" w:color="auto" w:sz="4" w:space="0"/>
            </w:tcBorders>
            <w:shd w:val="clear" w:color="auto" w:fill="auto"/>
            <w:vAlign w:val="center"/>
          </w:tcPr>
          <w:p w14:paraId="3FC0BE3C">
            <w:pPr>
              <w:jc w:val="center"/>
              <w:rPr>
                <w:rFonts w:ascii="Times New Roman" w:hAnsi="Times New Roman" w:eastAsia="仿宋" w:cs="Times New Roman"/>
                <w:b/>
                <w:sz w:val="22"/>
              </w:rPr>
            </w:pPr>
            <w:r>
              <w:rPr>
                <w:rFonts w:hint="eastAsia" w:ascii="Times New Roman" w:hAnsi="Times New Roman" w:eastAsia="仿宋" w:cs="Times New Roman"/>
                <w:b/>
                <w:sz w:val="22"/>
              </w:rPr>
              <w:t>答辩题目</w:t>
            </w:r>
          </w:p>
        </w:tc>
      </w:tr>
      <w:tr w14:paraId="7098BFB0">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4CD8C50B">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330C0273">
            <w:pPr>
              <w:widowControl/>
              <w:jc w:val="center"/>
              <w:rPr>
                <w:rFonts w:ascii="Times New Roman" w:hAnsi="Times New Roman" w:eastAsia="仿宋" w:cs="Times New Roman"/>
                <w:sz w:val="22"/>
              </w:rPr>
            </w:pPr>
            <w:r>
              <w:rPr>
                <w:rFonts w:ascii="Times New Roman" w:hAnsi="Times New Roman" w:eastAsia="仿宋" w:cs="Times New Roman"/>
                <w:sz w:val="22"/>
              </w:rPr>
              <w:t>1</w:t>
            </w:r>
          </w:p>
        </w:tc>
        <w:tc>
          <w:tcPr>
            <w:tcW w:w="1537" w:type="dxa"/>
            <w:tcBorders>
              <w:top w:val="nil"/>
              <w:left w:val="nil"/>
              <w:bottom w:val="single" w:color="auto" w:sz="4" w:space="0"/>
              <w:right w:val="single" w:color="auto" w:sz="4" w:space="0"/>
            </w:tcBorders>
            <w:shd w:val="clear" w:color="auto" w:fill="auto"/>
            <w:noWrap/>
            <w:vAlign w:val="center"/>
          </w:tcPr>
          <w:p w14:paraId="6EC6CC3E">
            <w:pPr>
              <w:jc w:val="center"/>
              <w:rPr>
                <w:rFonts w:ascii="Times New Roman" w:hAnsi="Times New Roman" w:eastAsia="仿宋" w:cs="Times New Roman"/>
                <w:sz w:val="22"/>
              </w:rPr>
            </w:pPr>
            <w:r>
              <w:rPr>
                <w:rFonts w:ascii="Times New Roman" w:hAnsi="Times New Roman" w:eastAsia="仿宋" w:cs="Times New Roman"/>
                <w:sz w:val="22"/>
              </w:rPr>
              <w:t>2120221184</w:t>
            </w:r>
          </w:p>
        </w:tc>
        <w:tc>
          <w:tcPr>
            <w:tcW w:w="952" w:type="dxa"/>
            <w:tcBorders>
              <w:top w:val="nil"/>
              <w:left w:val="nil"/>
              <w:bottom w:val="single" w:color="auto" w:sz="4" w:space="0"/>
              <w:right w:val="single" w:color="auto" w:sz="4" w:space="0"/>
            </w:tcBorders>
            <w:shd w:val="clear" w:color="auto" w:fill="auto"/>
            <w:vAlign w:val="center"/>
          </w:tcPr>
          <w:p w14:paraId="5B9657E3">
            <w:pPr>
              <w:jc w:val="center"/>
              <w:rPr>
                <w:rFonts w:ascii="Times New Roman" w:hAnsi="Times New Roman" w:eastAsia="仿宋" w:cs="Times New Roman"/>
                <w:sz w:val="22"/>
              </w:rPr>
            </w:pPr>
            <w:r>
              <w:rPr>
                <w:rFonts w:ascii="Times New Roman" w:hAnsi="Times New Roman" w:eastAsia="仿宋" w:cs="Times New Roman"/>
                <w:sz w:val="22"/>
              </w:rPr>
              <w:t>张一弛</w:t>
            </w:r>
          </w:p>
        </w:tc>
        <w:tc>
          <w:tcPr>
            <w:tcW w:w="2268" w:type="dxa"/>
            <w:tcBorders>
              <w:top w:val="nil"/>
              <w:left w:val="nil"/>
              <w:bottom w:val="single" w:color="auto" w:sz="4" w:space="0"/>
              <w:right w:val="single" w:color="auto" w:sz="4" w:space="0"/>
            </w:tcBorders>
            <w:shd w:val="clear" w:color="auto" w:fill="auto"/>
            <w:noWrap/>
            <w:vAlign w:val="center"/>
          </w:tcPr>
          <w:p w14:paraId="31B698ED">
            <w:pPr>
              <w:jc w:val="center"/>
              <w:rPr>
                <w:rFonts w:ascii="Times New Roman" w:hAnsi="Times New Roman" w:eastAsia="仿宋" w:cs="Times New Roman"/>
                <w:sz w:val="22"/>
              </w:rPr>
            </w:pPr>
            <w:r>
              <w:rPr>
                <w:rFonts w:ascii="Times New Roman" w:hAnsi="Times New Roman" w:eastAsia="仿宋" w:cs="Times New Roman"/>
                <w:sz w:val="22"/>
              </w:rPr>
              <w:t>农药学</w:t>
            </w:r>
          </w:p>
        </w:tc>
        <w:tc>
          <w:tcPr>
            <w:tcW w:w="992" w:type="dxa"/>
            <w:tcBorders>
              <w:top w:val="nil"/>
              <w:left w:val="nil"/>
              <w:bottom w:val="single" w:color="auto" w:sz="4" w:space="0"/>
              <w:right w:val="single" w:color="auto" w:sz="4" w:space="0"/>
            </w:tcBorders>
            <w:shd w:val="clear" w:color="auto" w:fill="auto"/>
            <w:noWrap/>
            <w:vAlign w:val="center"/>
          </w:tcPr>
          <w:p w14:paraId="4515806F">
            <w:pPr>
              <w:jc w:val="center"/>
              <w:rPr>
                <w:rFonts w:ascii="Times New Roman" w:hAnsi="Times New Roman" w:eastAsia="仿宋" w:cs="Times New Roman"/>
                <w:sz w:val="22"/>
              </w:rPr>
            </w:pPr>
            <w:r>
              <w:rPr>
                <w:rFonts w:ascii="Times New Roman" w:hAnsi="Times New Roman" w:eastAsia="仿宋" w:cs="Times New Roman"/>
                <w:sz w:val="22"/>
              </w:rPr>
              <w:t>席真</w:t>
            </w:r>
          </w:p>
        </w:tc>
        <w:tc>
          <w:tcPr>
            <w:tcW w:w="6300" w:type="dxa"/>
            <w:tcBorders>
              <w:top w:val="nil"/>
              <w:left w:val="nil"/>
              <w:bottom w:val="single" w:color="auto" w:sz="4" w:space="0"/>
              <w:right w:val="single" w:color="auto" w:sz="4" w:space="0"/>
            </w:tcBorders>
            <w:shd w:val="clear" w:color="auto" w:fill="auto"/>
            <w:vAlign w:val="center"/>
          </w:tcPr>
          <w:p w14:paraId="64ECEEF9">
            <w:pPr>
              <w:jc w:val="center"/>
              <w:rPr>
                <w:rFonts w:ascii="Times New Roman" w:hAnsi="Times New Roman" w:eastAsia="仿宋" w:cs="Times New Roman"/>
                <w:sz w:val="22"/>
              </w:rPr>
            </w:pPr>
            <w:r>
              <w:rPr>
                <w:rFonts w:hint="eastAsia" w:ascii="Times New Roman" w:hAnsi="Times New Roman" w:eastAsia="仿宋" w:cs="Times New Roman"/>
                <w:sz w:val="22"/>
              </w:rPr>
              <w:t>1,2,4-三氮唑类类胡萝卜素合成通路抑制剂的合成和生物活性研究</w:t>
            </w:r>
          </w:p>
        </w:tc>
      </w:tr>
      <w:tr w14:paraId="4ED7719C">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2EFEBF18">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7DF5D4CE">
            <w:pPr>
              <w:jc w:val="center"/>
              <w:rPr>
                <w:rFonts w:ascii="Times New Roman" w:hAnsi="Times New Roman" w:eastAsia="仿宋" w:cs="Times New Roman"/>
                <w:sz w:val="22"/>
              </w:rPr>
            </w:pPr>
            <w:r>
              <w:rPr>
                <w:rFonts w:ascii="Times New Roman" w:hAnsi="Times New Roman" w:eastAsia="仿宋" w:cs="Times New Roman"/>
                <w:sz w:val="22"/>
              </w:rPr>
              <w:t>2</w:t>
            </w:r>
          </w:p>
        </w:tc>
        <w:tc>
          <w:tcPr>
            <w:tcW w:w="1537" w:type="dxa"/>
            <w:tcBorders>
              <w:top w:val="nil"/>
              <w:left w:val="nil"/>
              <w:bottom w:val="single" w:color="auto" w:sz="4" w:space="0"/>
              <w:right w:val="single" w:color="auto" w:sz="4" w:space="0"/>
            </w:tcBorders>
            <w:shd w:val="clear" w:color="auto" w:fill="auto"/>
            <w:noWrap/>
            <w:vAlign w:val="center"/>
          </w:tcPr>
          <w:p w14:paraId="5AF1E1EA">
            <w:pPr>
              <w:jc w:val="center"/>
              <w:rPr>
                <w:rFonts w:ascii="Times New Roman" w:hAnsi="Times New Roman" w:eastAsia="仿宋" w:cs="Times New Roman"/>
                <w:sz w:val="22"/>
              </w:rPr>
            </w:pPr>
            <w:r>
              <w:rPr>
                <w:rFonts w:ascii="Times New Roman" w:hAnsi="Times New Roman" w:eastAsia="仿宋" w:cs="Times New Roman"/>
                <w:sz w:val="22"/>
              </w:rPr>
              <w:t>2120231297</w:t>
            </w:r>
          </w:p>
        </w:tc>
        <w:tc>
          <w:tcPr>
            <w:tcW w:w="952" w:type="dxa"/>
            <w:tcBorders>
              <w:top w:val="nil"/>
              <w:left w:val="nil"/>
              <w:bottom w:val="single" w:color="auto" w:sz="4" w:space="0"/>
              <w:right w:val="single" w:color="auto" w:sz="4" w:space="0"/>
            </w:tcBorders>
            <w:shd w:val="clear" w:color="auto" w:fill="auto"/>
            <w:vAlign w:val="center"/>
          </w:tcPr>
          <w:p w14:paraId="0C74AA3F">
            <w:pPr>
              <w:jc w:val="center"/>
              <w:rPr>
                <w:rFonts w:ascii="Times New Roman" w:hAnsi="Times New Roman" w:eastAsia="仿宋" w:cs="Times New Roman"/>
                <w:sz w:val="22"/>
              </w:rPr>
            </w:pPr>
            <w:r>
              <w:rPr>
                <w:rFonts w:ascii="Times New Roman" w:hAnsi="Times New Roman" w:eastAsia="仿宋" w:cs="Times New Roman"/>
                <w:sz w:val="22"/>
              </w:rPr>
              <w:t>沈荣妍</w:t>
            </w:r>
          </w:p>
        </w:tc>
        <w:tc>
          <w:tcPr>
            <w:tcW w:w="2268" w:type="dxa"/>
            <w:tcBorders>
              <w:top w:val="nil"/>
              <w:left w:val="nil"/>
              <w:bottom w:val="single" w:color="auto" w:sz="4" w:space="0"/>
              <w:right w:val="single" w:color="auto" w:sz="4" w:space="0"/>
            </w:tcBorders>
            <w:shd w:val="clear" w:color="auto" w:fill="auto"/>
            <w:noWrap/>
            <w:vAlign w:val="center"/>
          </w:tcPr>
          <w:p w14:paraId="72B3FD5D">
            <w:pPr>
              <w:jc w:val="center"/>
              <w:rPr>
                <w:rFonts w:ascii="Times New Roman" w:hAnsi="Times New Roman" w:eastAsia="仿宋" w:cs="Times New Roman"/>
                <w:sz w:val="22"/>
              </w:rPr>
            </w:pPr>
            <w:r>
              <w:rPr>
                <w:rFonts w:ascii="Times New Roman" w:hAnsi="Times New Roman" w:eastAsia="仿宋" w:cs="Times New Roman"/>
                <w:sz w:val="22"/>
              </w:rPr>
              <w:t>农药学</w:t>
            </w:r>
          </w:p>
        </w:tc>
        <w:tc>
          <w:tcPr>
            <w:tcW w:w="992" w:type="dxa"/>
            <w:tcBorders>
              <w:top w:val="nil"/>
              <w:left w:val="nil"/>
              <w:bottom w:val="single" w:color="auto" w:sz="4" w:space="0"/>
              <w:right w:val="single" w:color="auto" w:sz="4" w:space="0"/>
            </w:tcBorders>
            <w:shd w:val="clear" w:color="auto" w:fill="auto"/>
            <w:noWrap/>
            <w:vAlign w:val="center"/>
          </w:tcPr>
          <w:p w14:paraId="7E0BC7C0">
            <w:pPr>
              <w:jc w:val="center"/>
              <w:rPr>
                <w:rFonts w:ascii="Times New Roman" w:hAnsi="Times New Roman" w:eastAsia="仿宋" w:cs="Times New Roman"/>
                <w:sz w:val="22"/>
              </w:rPr>
            </w:pPr>
            <w:r>
              <w:rPr>
                <w:rFonts w:ascii="Times New Roman" w:hAnsi="Times New Roman" w:eastAsia="仿宋" w:cs="Times New Roman"/>
                <w:sz w:val="22"/>
              </w:rPr>
              <w:t>范志金</w:t>
            </w:r>
          </w:p>
        </w:tc>
        <w:tc>
          <w:tcPr>
            <w:tcW w:w="6300" w:type="dxa"/>
            <w:tcBorders>
              <w:top w:val="nil"/>
              <w:left w:val="nil"/>
              <w:bottom w:val="single" w:color="auto" w:sz="4" w:space="0"/>
              <w:right w:val="single" w:color="auto" w:sz="4" w:space="0"/>
            </w:tcBorders>
            <w:shd w:val="clear" w:color="auto" w:fill="auto"/>
            <w:vAlign w:val="center"/>
          </w:tcPr>
          <w:p w14:paraId="24FB1167">
            <w:pPr>
              <w:jc w:val="center"/>
              <w:rPr>
                <w:rFonts w:ascii="Times New Roman" w:hAnsi="Times New Roman" w:eastAsia="仿宋" w:cs="Times New Roman"/>
                <w:sz w:val="22"/>
              </w:rPr>
            </w:pPr>
            <w:r>
              <w:rPr>
                <w:rFonts w:hint="eastAsia" w:ascii="Times New Roman" w:hAnsi="Times New Roman" w:eastAsia="仿宋" w:cs="Times New Roman"/>
                <w:sz w:val="22"/>
              </w:rPr>
              <w:t>植物免疫激活剂候选物 HS-2-13 诱导黄瓜免疫抗病性作用机制研究与筛选体系构建</w:t>
            </w:r>
          </w:p>
        </w:tc>
      </w:tr>
      <w:tr w14:paraId="07127CAC">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3A2E5BAB">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1F7F7B7A">
            <w:pPr>
              <w:jc w:val="center"/>
              <w:rPr>
                <w:rFonts w:ascii="Times New Roman" w:hAnsi="Times New Roman" w:eastAsia="仿宋" w:cs="Times New Roman"/>
                <w:sz w:val="22"/>
              </w:rPr>
            </w:pPr>
            <w:r>
              <w:rPr>
                <w:rFonts w:ascii="Times New Roman" w:hAnsi="Times New Roman" w:eastAsia="仿宋" w:cs="Times New Roman"/>
                <w:sz w:val="22"/>
              </w:rPr>
              <w:t>3</w:t>
            </w:r>
          </w:p>
        </w:tc>
        <w:tc>
          <w:tcPr>
            <w:tcW w:w="1537" w:type="dxa"/>
            <w:tcBorders>
              <w:top w:val="nil"/>
              <w:left w:val="nil"/>
              <w:bottom w:val="single" w:color="auto" w:sz="4" w:space="0"/>
              <w:right w:val="single" w:color="auto" w:sz="4" w:space="0"/>
            </w:tcBorders>
            <w:shd w:val="clear" w:color="auto" w:fill="auto"/>
            <w:noWrap/>
            <w:vAlign w:val="center"/>
          </w:tcPr>
          <w:p w14:paraId="78B0AE51">
            <w:pPr>
              <w:jc w:val="center"/>
              <w:rPr>
                <w:rFonts w:ascii="Times New Roman" w:hAnsi="Times New Roman" w:eastAsia="仿宋" w:cs="Times New Roman"/>
                <w:sz w:val="22"/>
              </w:rPr>
            </w:pPr>
            <w:r>
              <w:rPr>
                <w:rFonts w:ascii="Times New Roman" w:hAnsi="Times New Roman" w:eastAsia="仿宋" w:cs="Times New Roman"/>
                <w:sz w:val="22"/>
              </w:rPr>
              <w:t>2120231298</w:t>
            </w:r>
          </w:p>
        </w:tc>
        <w:tc>
          <w:tcPr>
            <w:tcW w:w="952" w:type="dxa"/>
            <w:tcBorders>
              <w:top w:val="nil"/>
              <w:left w:val="nil"/>
              <w:bottom w:val="single" w:color="auto" w:sz="4" w:space="0"/>
              <w:right w:val="single" w:color="auto" w:sz="4" w:space="0"/>
            </w:tcBorders>
            <w:shd w:val="clear" w:color="auto" w:fill="auto"/>
            <w:vAlign w:val="center"/>
          </w:tcPr>
          <w:p w14:paraId="2D1C3FB4">
            <w:pPr>
              <w:jc w:val="center"/>
              <w:rPr>
                <w:rFonts w:ascii="Times New Roman" w:hAnsi="Times New Roman" w:eastAsia="仿宋" w:cs="Times New Roman"/>
                <w:sz w:val="22"/>
              </w:rPr>
            </w:pPr>
            <w:r>
              <w:rPr>
                <w:rFonts w:ascii="Times New Roman" w:hAnsi="Times New Roman" w:eastAsia="仿宋" w:cs="Times New Roman"/>
                <w:sz w:val="22"/>
              </w:rPr>
              <w:t>史力尹</w:t>
            </w:r>
          </w:p>
        </w:tc>
        <w:tc>
          <w:tcPr>
            <w:tcW w:w="2268" w:type="dxa"/>
            <w:tcBorders>
              <w:top w:val="nil"/>
              <w:left w:val="nil"/>
              <w:bottom w:val="single" w:color="auto" w:sz="4" w:space="0"/>
              <w:right w:val="single" w:color="auto" w:sz="4" w:space="0"/>
            </w:tcBorders>
            <w:shd w:val="clear" w:color="auto" w:fill="auto"/>
            <w:noWrap/>
            <w:vAlign w:val="center"/>
          </w:tcPr>
          <w:p w14:paraId="2FC4B3FC">
            <w:pPr>
              <w:jc w:val="center"/>
              <w:rPr>
                <w:rFonts w:ascii="Times New Roman" w:hAnsi="Times New Roman" w:eastAsia="仿宋" w:cs="Times New Roman"/>
                <w:sz w:val="22"/>
              </w:rPr>
            </w:pPr>
            <w:r>
              <w:rPr>
                <w:rFonts w:ascii="Times New Roman" w:hAnsi="Times New Roman" w:eastAsia="仿宋" w:cs="Times New Roman"/>
                <w:sz w:val="22"/>
              </w:rPr>
              <w:t>农药学</w:t>
            </w:r>
          </w:p>
        </w:tc>
        <w:tc>
          <w:tcPr>
            <w:tcW w:w="992" w:type="dxa"/>
            <w:tcBorders>
              <w:top w:val="nil"/>
              <w:left w:val="nil"/>
              <w:bottom w:val="single" w:color="auto" w:sz="4" w:space="0"/>
              <w:right w:val="single" w:color="auto" w:sz="4" w:space="0"/>
            </w:tcBorders>
            <w:shd w:val="clear" w:color="auto" w:fill="auto"/>
            <w:noWrap/>
            <w:vAlign w:val="center"/>
          </w:tcPr>
          <w:p w14:paraId="28398AFD">
            <w:pPr>
              <w:jc w:val="center"/>
              <w:rPr>
                <w:rFonts w:ascii="Times New Roman" w:hAnsi="Times New Roman" w:eastAsia="仿宋" w:cs="Times New Roman"/>
                <w:sz w:val="22"/>
              </w:rPr>
            </w:pPr>
            <w:r>
              <w:rPr>
                <w:rFonts w:ascii="Times New Roman" w:hAnsi="Times New Roman" w:eastAsia="仿宋" w:cs="Times New Roman"/>
                <w:sz w:val="22"/>
              </w:rPr>
              <w:t>杨景翔</w:t>
            </w:r>
          </w:p>
        </w:tc>
        <w:tc>
          <w:tcPr>
            <w:tcW w:w="6300" w:type="dxa"/>
            <w:tcBorders>
              <w:top w:val="nil"/>
              <w:left w:val="nil"/>
              <w:bottom w:val="single" w:color="auto" w:sz="4" w:space="0"/>
              <w:right w:val="single" w:color="auto" w:sz="4" w:space="0"/>
            </w:tcBorders>
            <w:shd w:val="clear" w:color="auto" w:fill="auto"/>
            <w:vAlign w:val="center"/>
          </w:tcPr>
          <w:p w14:paraId="4295C77A">
            <w:pPr>
              <w:jc w:val="center"/>
              <w:rPr>
                <w:rFonts w:ascii="Times New Roman" w:hAnsi="Times New Roman" w:eastAsia="仿宋" w:cs="Times New Roman"/>
                <w:sz w:val="22"/>
              </w:rPr>
            </w:pPr>
            <w:r>
              <w:rPr>
                <w:rFonts w:hint="eastAsia" w:ascii="Times New Roman" w:hAnsi="Times New Roman" w:eastAsia="仿宋" w:cs="Times New Roman"/>
                <w:sz w:val="22"/>
              </w:rPr>
              <w:t>农药晶体多尺度结构调控策略及其生物活性效应研究</w:t>
            </w:r>
          </w:p>
        </w:tc>
      </w:tr>
      <w:tr w14:paraId="10B373C5">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6B4594CB">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676A266E">
            <w:pPr>
              <w:jc w:val="center"/>
              <w:rPr>
                <w:rFonts w:ascii="Times New Roman" w:hAnsi="Times New Roman" w:eastAsia="仿宋" w:cs="Times New Roman"/>
                <w:sz w:val="22"/>
              </w:rPr>
            </w:pPr>
            <w:r>
              <w:rPr>
                <w:rFonts w:ascii="Times New Roman" w:hAnsi="Times New Roman" w:eastAsia="仿宋" w:cs="Times New Roman"/>
                <w:sz w:val="22"/>
              </w:rPr>
              <w:t>4</w:t>
            </w:r>
          </w:p>
        </w:tc>
        <w:tc>
          <w:tcPr>
            <w:tcW w:w="1537" w:type="dxa"/>
            <w:tcBorders>
              <w:top w:val="nil"/>
              <w:left w:val="nil"/>
              <w:bottom w:val="single" w:color="auto" w:sz="4" w:space="0"/>
              <w:right w:val="single" w:color="auto" w:sz="4" w:space="0"/>
            </w:tcBorders>
            <w:shd w:val="clear" w:color="auto" w:fill="auto"/>
            <w:noWrap/>
            <w:vAlign w:val="center"/>
          </w:tcPr>
          <w:p w14:paraId="6E513F5F">
            <w:pPr>
              <w:jc w:val="center"/>
              <w:rPr>
                <w:rFonts w:ascii="Times New Roman" w:hAnsi="Times New Roman" w:eastAsia="仿宋" w:cs="Times New Roman"/>
                <w:sz w:val="22"/>
              </w:rPr>
            </w:pPr>
            <w:r>
              <w:rPr>
                <w:rFonts w:ascii="Times New Roman" w:hAnsi="Times New Roman" w:eastAsia="仿宋" w:cs="Times New Roman"/>
                <w:sz w:val="22"/>
              </w:rPr>
              <w:t>2120231286</w:t>
            </w:r>
          </w:p>
        </w:tc>
        <w:tc>
          <w:tcPr>
            <w:tcW w:w="952" w:type="dxa"/>
            <w:tcBorders>
              <w:top w:val="nil"/>
              <w:left w:val="nil"/>
              <w:bottom w:val="single" w:color="auto" w:sz="4" w:space="0"/>
              <w:right w:val="single" w:color="auto" w:sz="4" w:space="0"/>
            </w:tcBorders>
            <w:shd w:val="clear" w:color="auto" w:fill="auto"/>
            <w:vAlign w:val="center"/>
          </w:tcPr>
          <w:p w14:paraId="3DF9118E">
            <w:pPr>
              <w:jc w:val="center"/>
              <w:rPr>
                <w:rFonts w:ascii="Times New Roman" w:hAnsi="Times New Roman" w:eastAsia="仿宋" w:cs="Times New Roman"/>
                <w:sz w:val="22"/>
              </w:rPr>
            </w:pPr>
            <w:r>
              <w:rPr>
                <w:rFonts w:ascii="Times New Roman" w:hAnsi="Times New Roman" w:eastAsia="仿宋" w:cs="Times New Roman"/>
                <w:sz w:val="22"/>
              </w:rPr>
              <w:t>李浩铭</w:t>
            </w:r>
          </w:p>
        </w:tc>
        <w:tc>
          <w:tcPr>
            <w:tcW w:w="2268" w:type="dxa"/>
            <w:tcBorders>
              <w:top w:val="nil"/>
              <w:left w:val="nil"/>
              <w:bottom w:val="single" w:color="auto" w:sz="4" w:space="0"/>
              <w:right w:val="single" w:color="auto" w:sz="4" w:space="0"/>
            </w:tcBorders>
            <w:shd w:val="clear" w:color="auto" w:fill="auto"/>
            <w:noWrap/>
            <w:vAlign w:val="center"/>
          </w:tcPr>
          <w:p w14:paraId="172339BF">
            <w:pPr>
              <w:jc w:val="center"/>
              <w:rPr>
                <w:rFonts w:ascii="Times New Roman" w:hAnsi="Times New Roman" w:eastAsia="仿宋" w:cs="Times New Roman"/>
                <w:sz w:val="22"/>
              </w:rPr>
            </w:pPr>
            <w:r>
              <w:rPr>
                <w:rFonts w:ascii="Times New Roman" w:hAnsi="Times New Roman" w:eastAsia="仿宋" w:cs="Times New Roman"/>
                <w:sz w:val="22"/>
              </w:rPr>
              <w:t>植物病理学</w:t>
            </w:r>
          </w:p>
        </w:tc>
        <w:tc>
          <w:tcPr>
            <w:tcW w:w="992" w:type="dxa"/>
            <w:tcBorders>
              <w:top w:val="nil"/>
              <w:left w:val="nil"/>
              <w:bottom w:val="single" w:color="auto" w:sz="4" w:space="0"/>
              <w:right w:val="single" w:color="auto" w:sz="4" w:space="0"/>
            </w:tcBorders>
            <w:shd w:val="clear" w:color="auto" w:fill="auto"/>
            <w:noWrap/>
            <w:vAlign w:val="center"/>
          </w:tcPr>
          <w:p w14:paraId="3D6B20F7">
            <w:pPr>
              <w:jc w:val="center"/>
              <w:rPr>
                <w:rFonts w:ascii="Times New Roman" w:hAnsi="Times New Roman" w:eastAsia="仿宋" w:cs="Times New Roman"/>
                <w:sz w:val="22"/>
              </w:rPr>
            </w:pPr>
            <w:r>
              <w:rPr>
                <w:rFonts w:ascii="Times New Roman" w:hAnsi="Times New Roman" w:eastAsia="仿宋" w:cs="Times New Roman"/>
                <w:sz w:val="22"/>
              </w:rPr>
              <w:t>孙画婳</w:t>
            </w:r>
          </w:p>
        </w:tc>
        <w:tc>
          <w:tcPr>
            <w:tcW w:w="6300" w:type="dxa"/>
            <w:tcBorders>
              <w:top w:val="nil"/>
              <w:left w:val="nil"/>
              <w:bottom w:val="single" w:color="auto" w:sz="4" w:space="0"/>
              <w:right w:val="single" w:color="auto" w:sz="4" w:space="0"/>
            </w:tcBorders>
            <w:shd w:val="clear" w:color="auto" w:fill="auto"/>
            <w:vAlign w:val="center"/>
          </w:tcPr>
          <w:p w14:paraId="51DC6FA2">
            <w:pPr>
              <w:jc w:val="center"/>
              <w:rPr>
                <w:rFonts w:ascii="Times New Roman" w:hAnsi="Times New Roman" w:eastAsia="仿宋" w:cs="Times New Roman"/>
                <w:sz w:val="22"/>
              </w:rPr>
            </w:pPr>
            <w:r>
              <w:rPr>
                <w:rFonts w:hint="eastAsia" w:ascii="Times New Roman" w:hAnsi="Times New Roman" w:eastAsia="仿宋" w:cs="Times New Roman"/>
                <w:sz w:val="22"/>
              </w:rPr>
              <w:t>三种驱避性植物挥发物对桃蚜的嗅觉行为调控效应及分子识别机制</w:t>
            </w:r>
          </w:p>
        </w:tc>
      </w:tr>
      <w:tr w14:paraId="09328A5D">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4F6CFED8">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237979BD">
            <w:pPr>
              <w:jc w:val="center"/>
              <w:rPr>
                <w:rFonts w:ascii="Times New Roman" w:hAnsi="Times New Roman" w:eastAsia="仿宋" w:cs="Times New Roman"/>
                <w:sz w:val="22"/>
              </w:rPr>
            </w:pPr>
            <w:r>
              <w:rPr>
                <w:rFonts w:ascii="Times New Roman" w:hAnsi="Times New Roman" w:eastAsia="仿宋" w:cs="Times New Roman"/>
                <w:sz w:val="22"/>
              </w:rPr>
              <w:t>5</w:t>
            </w:r>
          </w:p>
        </w:tc>
        <w:tc>
          <w:tcPr>
            <w:tcW w:w="1537" w:type="dxa"/>
            <w:tcBorders>
              <w:top w:val="nil"/>
              <w:left w:val="nil"/>
              <w:bottom w:val="single" w:color="auto" w:sz="4" w:space="0"/>
              <w:right w:val="single" w:color="auto" w:sz="4" w:space="0"/>
            </w:tcBorders>
            <w:shd w:val="clear" w:color="auto" w:fill="auto"/>
            <w:noWrap/>
            <w:vAlign w:val="center"/>
          </w:tcPr>
          <w:p w14:paraId="06401644">
            <w:pPr>
              <w:jc w:val="center"/>
              <w:rPr>
                <w:rFonts w:ascii="Times New Roman" w:hAnsi="Times New Roman" w:eastAsia="仿宋" w:cs="Times New Roman"/>
                <w:sz w:val="22"/>
              </w:rPr>
            </w:pPr>
            <w:r>
              <w:rPr>
                <w:rFonts w:ascii="Times New Roman" w:hAnsi="Times New Roman" w:eastAsia="仿宋" w:cs="Times New Roman"/>
                <w:sz w:val="22"/>
              </w:rPr>
              <w:t>2120231287</w:t>
            </w:r>
          </w:p>
        </w:tc>
        <w:tc>
          <w:tcPr>
            <w:tcW w:w="952" w:type="dxa"/>
            <w:tcBorders>
              <w:top w:val="nil"/>
              <w:left w:val="nil"/>
              <w:bottom w:val="single" w:color="auto" w:sz="4" w:space="0"/>
              <w:right w:val="single" w:color="auto" w:sz="4" w:space="0"/>
            </w:tcBorders>
            <w:shd w:val="clear" w:color="auto" w:fill="auto"/>
            <w:vAlign w:val="center"/>
          </w:tcPr>
          <w:p w14:paraId="63A2D092">
            <w:pPr>
              <w:jc w:val="center"/>
              <w:rPr>
                <w:rFonts w:ascii="Times New Roman" w:hAnsi="Times New Roman" w:eastAsia="仿宋" w:cs="Times New Roman"/>
                <w:sz w:val="22"/>
              </w:rPr>
            </w:pPr>
            <w:r>
              <w:rPr>
                <w:rFonts w:ascii="Times New Roman" w:hAnsi="Times New Roman" w:eastAsia="仿宋" w:cs="Times New Roman"/>
                <w:sz w:val="22"/>
              </w:rPr>
              <w:t>李亮</w:t>
            </w:r>
          </w:p>
        </w:tc>
        <w:tc>
          <w:tcPr>
            <w:tcW w:w="2268" w:type="dxa"/>
            <w:tcBorders>
              <w:top w:val="nil"/>
              <w:left w:val="nil"/>
              <w:bottom w:val="single" w:color="auto" w:sz="4" w:space="0"/>
              <w:right w:val="single" w:color="auto" w:sz="4" w:space="0"/>
            </w:tcBorders>
            <w:shd w:val="clear" w:color="auto" w:fill="auto"/>
            <w:noWrap/>
            <w:vAlign w:val="center"/>
          </w:tcPr>
          <w:p w14:paraId="78284EC5">
            <w:pPr>
              <w:jc w:val="center"/>
              <w:rPr>
                <w:rFonts w:ascii="Times New Roman" w:hAnsi="Times New Roman" w:eastAsia="仿宋" w:cs="Times New Roman"/>
                <w:sz w:val="22"/>
              </w:rPr>
            </w:pPr>
            <w:r>
              <w:rPr>
                <w:rFonts w:ascii="Times New Roman" w:hAnsi="Times New Roman" w:eastAsia="仿宋" w:cs="Times New Roman"/>
                <w:sz w:val="22"/>
              </w:rPr>
              <w:t>植物病理学</w:t>
            </w:r>
          </w:p>
        </w:tc>
        <w:tc>
          <w:tcPr>
            <w:tcW w:w="992" w:type="dxa"/>
            <w:tcBorders>
              <w:top w:val="nil"/>
              <w:left w:val="nil"/>
              <w:bottom w:val="single" w:color="auto" w:sz="4" w:space="0"/>
              <w:right w:val="single" w:color="auto" w:sz="4" w:space="0"/>
            </w:tcBorders>
            <w:shd w:val="clear" w:color="auto" w:fill="auto"/>
            <w:noWrap/>
            <w:vAlign w:val="center"/>
          </w:tcPr>
          <w:p w14:paraId="3D62E4B0">
            <w:pPr>
              <w:jc w:val="center"/>
              <w:rPr>
                <w:rFonts w:ascii="Times New Roman" w:hAnsi="Times New Roman" w:eastAsia="仿宋" w:cs="Times New Roman"/>
                <w:sz w:val="22"/>
              </w:rPr>
            </w:pPr>
            <w:r>
              <w:rPr>
                <w:rFonts w:ascii="Times New Roman" w:hAnsi="Times New Roman" w:eastAsia="仿宋" w:cs="Times New Roman"/>
                <w:sz w:val="22"/>
              </w:rPr>
              <w:t>许寒</w:t>
            </w:r>
          </w:p>
        </w:tc>
        <w:tc>
          <w:tcPr>
            <w:tcW w:w="6300" w:type="dxa"/>
            <w:tcBorders>
              <w:top w:val="nil"/>
              <w:left w:val="nil"/>
              <w:bottom w:val="single" w:color="auto" w:sz="4" w:space="0"/>
              <w:right w:val="single" w:color="auto" w:sz="4" w:space="0"/>
            </w:tcBorders>
            <w:shd w:val="clear" w:color="auto" w:fill="auto"/>
            <w:vAlign w:val="center"/>
          </w:tcPr>
          <w:p w14:paraId="186F8448">
            <w:pPr>
              <w:jc w:val="center"/>
              <w:rPr>
                <w:rFonts w:ascii="Times New Roman" w:hAnsi="Times New Roman" w:eastAsia="仿宋" w:cs="Times New Roman"/>
                <w:sz w:val="22"/>
              </w:rPr>
            </w:pPr>
            <w:r>
              <w:rPr>
                <w:rFonts w:hint="eastAsia" w:ascii="Times New Roman" w:hAnsi="Times New Roman" w:eastAsia="仿宋" w:cs="Times New Roman"/>
                <w:sz w:val="22"/>
              </w:rPr>
              <w:t>OsPSY3介导的水稻抗逆机制研究</w:t>
            </w:r>
          </w:p>
        </w:tc>
      </w:tr>
      <w:tr w14:paraId="1CB607E8">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72F2BAD8">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64F6DEFC">
            <w:pPr>
              <w:jc w:val="center"/>
              <w:rPr>
                <w:rFonts w:ascii="Times New Roman" w:hAnsi="Times New Roman" w:eastAsia="仿宋" w:cs="Times New Roman"/>
                <w:sz w:val="22"/>
              </w:rPr>
            </w:pPr>
            <w:r>
              <w:rPr>
                <w:rFonts w:ascii="Times New Roman" w:hAnsi="Times New Roman" w:eastAsia="仿宋" w:cs="Times New Roman"/>
                <w:sz w:val="22"/>
              </w:rPr>
              <w:t>6</w:t>
            </w:r>
          </w:p>
        </w:tc>
        <w:tc>
          <w:tcPr>
            <w:tcW w:w="1537" w:type="dxa"/>
            <w:tcBorders>
              <w:top w:val="nil"/>
              <w:left w:val="nil"/>
              <w:bottom w:val="single" w:color="auto" w:sz="4" w:space="0"/>
              <w:right w:val="single" w:color="auto" w:sz="4" w:space="0"/>
            </w:tcBorders>
            <w:shd w:val="clear" w:color="auto" w:fill="auto"/>
            <w:noWrap/>
            <w:vAlign w:val="center"/>
          </w:tcPr>
          <w:p w14:paraId="6DD566C0">
            <w:pPr>
              <w:jc w:val="center"/>
              <w:rPr>
                <w:rFonts w:ascii="Times New Roman" w:hAnsi="Times New Roman" w:eastAsia="仿宋" w:cs="Times New Roman"/>
                <w:sz w:val="22"/>
              </w:rPr>
            </w:pPr>
            <w:r>
              <w:rPr>
                <w:rFonts w:ascii="Times New Roman" w:hAnsi="Times New Roman" w:eastAsia="仿宋" w:cs="Times New Roman"/>
                <w:sz w:val="22"/>
              </w:rPr>
              <w:t>2120231289</w:t>
            </w:r>
          </w:p>
        </w:tc>
        <w:tc>
          <w:tcPr>
            <w:tcW w:w="952" w:type="dxa"/>
            <w:tcBorders>
              <w:top w:val="nil"/>
              <w:left w:val="nil"/>
              <w:bottom w:val="single" w:color="auto" w:sz="4" w:space="0"/>
              <w:right w:val="single" w:color="auto" w:sz="4" w:space="0"/>
            </w:tcBorders>
            <w:shd w:val="clear" w:color="auto" w:fill="auto"/>
            <w:vAlign w:val="center"/>
          </w:tcPr>
          <w:p w14:paraId="2ED3C199">
            <w:pPr>
              <w:jc w:val="center"/>
              <w:rPr>
                <w:rFonts w:ascii="Times New Roman" w:hAnsi="Times New Roman" w:eastAsia="仿宋" w:cs="Times New Roman"/>
                <w:sz w:val="22"/>
              </w:rPr>
            </w:pPr>
            <w:r>
              <w:rPr>
                <w:rFonts w:ascii="Times New Roman" w:hAnsi="Times New Roman" w:eastAsia="仿宋" w:cs="Times New Roman"/>
                <w:sz w:val="22"/>
              </w:rPr>
              <w:t>王孟尧</w:t>
            </w:r>
          </w:p>
        </w:tc>
        <w:tc>
          <w:tcPr>
            <w:tcW w:w="2268" w:type="dxa"/>
            <w:tcBorders>
              <w:top w:val="nil"/>
              <w:left w:val="nil"/>
              <w:bottom w:val="single" w:color="auto" w:sz="4" w:space="0"/>
              <w:right w:val="single" w:color="auto" w:sz="4" w:space="0"/>
            </w:tcBorders>
            <w:shd w:val="clear" w:color="auto" w:fill="auto"/>
            <w:noWrap/>
            <w:vAlign w:val="center"/>
          </w:tcPr>
          <w:p w14:paraId="0CB6C927">
            <w:pPr>
              <w:jc w:val="center"/>
              <w:rPr>
                <w:rFonts w:ascii="Times New Roman" w:hAnsi="Times New Roman" w:eastAsia="仿宋" w:cs="Times New Roman"/>
                <w:sz w:val="22"/>
              </w:rPr>
            </w:pPr>
            <w:r>
              <w:rPr>
                <w:rFonts w:ascii="Times New Roman" w:hAnsi="Times New Roman" w:eastAsia="仿宋" w:cs="Times New Roman"/>
                <w:sz w:val="22"/>
              </w:rPr>
              <w:t>植物病理学</w:t>
            </w:r>
          </w:p>
        </w:tc>
        <w:tc>
          <w:tcPr>
            <w:tcW w:w="992" w:type="dxa"/>
            <w:tcBorders>
              <w:top w:val="nil"/>
              <w:left w:val="nil"/>
              <w:bottom w:val="single" w:color="auto" w:sz="4" w:space="0"/>
              <w:right w:val="single" w:color="auto" w:sz="4" w:space="0"/>
            </w:tcBorders>
            <w:shd w:val="clear" w:color="auto" w:fill="auto"/>
            <w:noWrap/>
            <w:vAlign w:val="center"/>
          </w:tcPr>
          <w:p w14:paraId="5B4F83FB">
            <w:pPr>
              <w:jc w:val="center"/>
              <w:rPr>
                <w:rFonts w:ascii="Times New Roman" w:hAnsi="Times New Roman" w:eastAsia="仿宋" w:cs="Times New Roman"/>
                <w:sz w:val="22"/>
              </w:rPr>
            </w:pPr>
            <w:r>
              <w:rPr>
                <w:rFonts w:ascii="Times New Roman" w:hAnsi="Times New Roman" w:eastAsia="仿宋" w:cs="Times New Roman"/>
                <w:sz w:val="22"/>
              </w:rPr>
              <w:t>许寒</w:t>
            </w:r>
          </w:p>
        </w:tc>
        <w:tc>
          <w:tcPr>
            <w:tcW w:w="6300" w:type="dxa"/>
            <w:tcBorders>
              <w:top w:val="nil"/>
              <w:left w:val="nil"/>
              <w:bottom w:val="single" w:color="auto" w:sz="4" w:space="0"/>
              <w:right w:val="single" w:color="auto" w:sz="4" w:space="0"/>
            </w:tcBorders>
            <w:shd w:val="clear" w:color="auto" w:fill="auto"/>
            <w:vAlign w:val="center"/>
          </w:tcPr>
          <w:p w14:paraId="14871179">
            <w:pPr>
              <w:jc w:val="center"/>
              <w:rPr>
                <w:rFonts w:ascii="Times New Roman" w:hAnsi="Times New Roman" w:eastAsia="仿宋" w:cs="Times New Roman"/>
                <w:sz w:val="22"/>
              </w:rPr>
            </w:pPr>
            <w:r>
              <w:rPr>
                <w:rFonts w:hint="eastAsia" w:ascii="Times New Roman" w:hAnsi="Times New Roman" w:eastAsia="仿宋" w:cs="Times New Roman"/>
                <w:sz w:val="22"/>
              </w:rPr>
              <w:t>基于多靶标扰动介导的基因网络调控研究</w:t>
            </w:r>
          </w:p>
        </w:tc>
      </w:tr>
      <w:tr w14:paraId="064B12BA">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27BA54EA">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325862DC">
            <w:pPr>
              <w:jc w:val="center"/>
              <w:rPr>
                <w:rFonts w:ascii="Times New Roman" w:hAnsi="Times New Roman" w:eastAsia="仿宋" w:cs="Times New Roman"/>
                <w:sz w:val="22"/>
              </w:rPr>
            </w:pPr>
            <w:r>
              <w:rPr>
                <w:rFonts w:ascii="Times New Roman" w:hAnsi="Times New Roman" w:eastAsia="仿宋" w:cs="Times New Roman"/>
                <w:sz w:val="22"/>
              </w:rPr>
              <w:t>7</w:t>
            </w:r>
          </w:p>
        </w:tc>
        <w:tc>
          <w:tcPr>
            <w:tcW w:w="1537" w:type="dxa"/>
            <w:tcBorders>
              <w:top w:val="nil"/>
              <w:left w:val="nil"/>
              <w:bottom w:val="single" w:color="auto" w:sz="4" w:space="0"/>
              <w:right w:val="single" w:color="auto" w:sz="4" w:space="0"/>
            </w:tcBorders>
            <w:shd w:val="clear" w:color="auto" w:fill="auto"/>
            <w:noWrap/>
            <w:vAlign w:val="center"/>
          </w:tcPr>
          <w:p w14:paraId="03D56133">
            <w:pPr>
              <w:jc w:val="center"/>
              <w:rPr>
                <w:rFonts w:ascii="Times New Roman" w:hAnsi="Times New Roman" w:eastAsia="仿宋" w:cs="Times New Roman"/>
                <w:sz w:val="22"/>
              </w:rPr>
            </w:pPr>
            <w:r>
              <w:rPr>
                <w:rFonts w:ascii="Times New Roman" w:hAnsi="Times New Roman" w:eastAsia="仿宋" w:cs="Times New Roman"/>
                <w:sz w:val="22"/>
              </w:rPr>
              <w:t>2120231293</w:t>
            </w:r>
          </w:p>
        </w:tc>
        <w:tc>
          <w:tcPr>
            <w:tcW w:w="952" w:type="dxa"/>
            <w:tcBorders>
              <w:top w:val="nil"/>
              <w:left w:val="nil"/>
              <w:bottom w:val="single" w:color="auto" w:sz="4" w:space="0"/>
              <w:right w:val="single" w:color="auto" w:sz="4" w:space="0"/>
            </w:tcBorders>
            <w:shd w:val="clear" w:color="auto" w:fill="auto"/>
            <w:vAlign w:val="center"/>
          </w:tcPr>
          <w:p w14:paraId="2BFE9BC0">
            <w:pPr>
              <w:jc w:val="center"/>
              <w:rPr>
                <w:rFonts w:ascii="Times New Roman" w:hAnsi="Times New Roman" w:eastAsia="仿宋" w:cs="Times New Roman"/>
                <w:sz w:val="22"/>
              </w:rPr>
            </w:pPr>
            <w:r>
              <w:rPr>
                <w:rFonts w:ascii="Times New Roman" w:hAnsi="Times New Roman" w:eastAsia="仿宋" w:cs="Times New Roman"/>
                <w:sz w:val="22"/>
              </w:rPr>
              <w:t>彭立</w:t>
            </w:r>
          </w:p>
        </w:tc>
        <w:tc>
          <w:tcPr>
            <w:tcW w:w="2268" w:type="dxa"/>
            <w:tcBorders>
              <w:top w:val="nil"/>
              <w:left w:val="nil"/>
              <w:bottom w:val="single" w:color="auto" w:sz="4" w:space="0"/>
              <w:right w:val="single" w:color="auto" w:sz="4" w:space="0"/>
            </w:tcBorders>
            <w:shd w:val="clear" w:color="auto" w:fill="auto"/>
            <w:noWrap/>
            <w:vAlign w:val="center"/>
          </w:tcPr>
          <w:p w14:paraId="61A9CD65">
            <w:pPr>
              <w:jc w:val="center"/>
              <w:rPr>
                <w:rFonts w:ascii="Times New Roman" w:hAnsi="Times New Roman" w:eastAsia="仿宋" w:cs="Times New Roman"/>
                <w:sz w:val="22"/>
              </w:rPr>
            </w:pPr>
            <w:r>
              <w:rPr>
                <w:rFonts w:ascii="Times New Roman" w:hAnsi="Times New Roman" w:eastAsia="仿宋" w:cs="Times New Roman"/>
                <w:sz w:val="22"/>
              </w:rPr>
              <w:t>农业昆虫与害虫防治</w:t>
            </w:r>
          </w:p>
        </w:tc>
        <w:tc>
          <w:tcPr>
            <w:tcW w:w="992" w:type="dxa"/>
            <w:tcBorders>
              <w:top w:val="nil"/>
              <w:left w:val="nil"/>
              <w:bottom w:val="single" w:color="auto" w:sz="4" w:space="0"/>
              <w:right w:val="single" w:color="auto" w:sz="4" w:space="0"/>
            </w:tcBorders>
            <w:shd w:val="clear" w:color="auto" w:fill="auto"/>
            <w:noWrap/>
            <w:vAlign w:val="center"/>
          </w:tcPr>
          <w:p w14:paraId="4A3981D2">
            <w:pPr>
              <w:jc w:val="center"/>
              <w:rPr>
                <w:rFonts w:ascii="Times New Roman" w:hAnsi="Times New Roman" w:eastAsia="仿宋" w:cs="Times New Roman"/>
                <w:sz w:val="22"/>
              </w:rPr>
            </w:pPr>
            <w:r>
              <w:rPr>
                <w:rFonts w:ascii="Times New Roman" w:hAnsi="Times New Roman" w:eastAsia="仿宋" w:cs="Times New Roman"/>
                <w:sz w:val="22"/>
              </w:rPr>
              <w:t>席真</w:t>
            </w:r>
          </w:p>
        </w:tc>
        <w:tc>
          <w:tcPr>
            <w:tcW w:w="6300" w:type="dxa"/>
            <w:tcBorders>
              <w:top w:val="nil"/>
              <w:left w:val="nil"/>
              <w:bottom w:val="single" w:color="auto" w:sz="4" w:space="0"/>
              <w:right w:val="single" w:color="auto" w:sz="4" w:space="0"/>
            </w:tcBorders>
            <w:shd w:val="clear" w:color="auto" w:fill="auto"/>
            <w:vAlign w:val="center"/>
          </w:tcPr>
          <w:p w14:paraId="1B361EDF">
            <w:pPr>
              <w:jc w:val="center"/>
              <w:rPr>
                <w:rFonts w:ascii="Times New Roman" w:hAnsi="Times New Roman" w:eastAsia="仿宋" w:cs="Times New Roman"/>
                <w:sz w:val="22"/>
              </w:rPr>
            </w:pPr>
            <w:r>
              <w:rPr>
                <w:rFonts w:hint="eastAsia" w:ascii="Times New Roman" w:hAnsi="Times New Roman" w:eastAsia="仿宋" w:cs="Times New Roman"/>
                <w:sz w:val="22"/>
              </w:rPr>
              <w:t>CRISPR/Cas介导的多基因转录调控</w:t>
            </w:r>
          </w:p>
        </w:tc>
      </w:tr>
      <w:tr w14:paraId="449FDDE2">
        <w:tblPrEx>
          <w:tblCellMar>
            <w:top w:w="0" w:type="dxa"/>
            <w:left w:w="108" w:type="dxa"/>
            <w:bottom w:w="0" w:type="dxa"/>
            <w:right w:w="108" w:type="dxa"/>
          </w:tblCellMar>
        </w:tblPrEx>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8616F">
            <w:pPr>
              <w:jc w:val="center"/>
              <w:rPr>
                <w:rFonts w:ascii="Times New Roman" w:hAnsi="Times New Roman" w:eastAsia="仿宋" w:cs="Times New Roman"/>
                <w:b/>
                <w:sz w:val="22"/>
              </w:rPr>
            </w:pPr>
            <w:r>
              <w:rPr>
                <w:rFonts w:ascii="Times New Roman" w:hAnsi="Times New Roman" w:eastAsia="仿宋" w:cs="Times New Roman"/>
                <w:b/>
                <w:sz w:val="22"/>
              </w:rPr>
              <w:t>分组</w:t>
            </w:r>
          </w:p>
        </w:tc>
        <w:tc>
          <w:tcPr>
            <w:tcW w:w="12758" w:type="dxa"/>
            <w:gridSpan w:val="6"/>
            <w:tcBorders>
              <w:top w:val="single" w:color="auto" w:sz="4" w:space="0"/>
              <w:left w:val="nil"/>
              <w:bottom w:val="single" w:color="auto" w:sz="4" w:space="0"/>
              <w:right w:val="single" w:color="auto" w:sz="4" w:space="0"/>
            </w:tcBorders>
            <w:shd w:val="clear" w:color="auto" w:fill="auto"/>
            <w:noWrap/>
            <w:vAlign w:val="center"/>
          </w:tcPr>
          <w:p w14:paraId="0F0EC4C8">
            <w:pPr>
              <w:jc w:val="center"/>
              <w:rPr>
                <w:rFonts w:ascii="Times New Roman" w:hAnsi="Times New Roman" w:eastAsia="仿宋" w:cs="Times New Roman"/>
                <w:b/>
                <w:sz w:val="22"/>
              </w:rPr>
            </w:pPr>
            <w:r>
              <w:rPr>
                <w:rFonts w:ascii="Times New Roman" w:hAnsi="Times New Roman" w:eastAsia="仿宋" w:cs="Times New Roman"/>
                <w:b/>
                <w:sz w:val="22"/>
              </w:rPr>
              <w:t>学术硕士二组</w:t>
            </w:r>
          </w:p>
        </w:tc>
      </w:tr>
      <w:tr w14:paraId="057BC62F">
        <w:tblPrEx>
          <w:tblCellMar>
            <w:top w:w="0" w:type="dxa"/>
            <w:left w:w="108" w:type="dxa"/>
            <w:bottom w:w="0" w:type="dxa"/>
            <w:right w:w="108" w:type="dxa"/>
          </w:tblCellMar>
        </w:tblPrEx>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100DE7">
            <w:pPr>
              <w:jc w:val="center"/>
              <w:rPr>
                <w:rFonts w:ascii="Times New Roman" w:hAnsi="Times New Roman" w:eastAsia="仿宋" w:cs="Times New Roman"/>
                <w:b/>
                <w:sz w:val="22"/>
              </w:rPr>
            </w:pPr>
            <w:r>
              <w:rPr>
                <w:rFonts w:ascii="Times New Roman" w:hAnsi="Times New Roman" w:eastAsia="仿宋" w:cs="Times New Roman"/>
                <w:b/>
                <w:sz w:val="22"/>
              </w:rPr>
              <w:t>答辩时间、地点</w:t>
            </w:r>
          </w:p>
        </w:tc>
        <w:tc>
          <w:tcPr>
            <w:tcW w:w="12758" w:type="dxa"/>
            <w:gridSpan w:val="6"/>
            <w:tcBorders>
              <w:top w:val="single" w:color="auto" w:sz="4" w:space="0"/>
              <w:left w:val="nil"/>
              <w:bottom w:val="single" w:color="auto" w:sz="4" w:space="0"/>
              <w:right w:val="single" w:color="auto" w:sz="4" w:space="0"/>
            </w:tcBorders>
            <w:shd w:val="clear" w:color="auto" w:fill="auto"/>
            <w:noWrap/>
            <w:vAlign w:val="center"/>
          </w:tcPr>
          <w:p w14:paraId="36F238DA">
            <w:pPr>
              <w:jc w:val="center"/>
              <w:rPr>
                <w:rFonts w:ascii="Times New Roman" w:hAnsi="Times New Roman" w:eastAsia="仿宋" w:cs="Times New Roman"/>
                <w:sz w:val="22"/>
              </w:rPr>
            </w:pPr>
            <w:r>
              <w:rPr>
                <w:rFonts w:ascii="Times New Roman" w:hAnsi="Times New Roman" w:eastAsia="仿宋" w:cs="Times New Roman"/>
                <w:sz w:val="22"/>
              </w:rPr>
              <w:t>202</w:t>
            </w:r>
            <w:r>
              <w:rPr>
                <w:rFonts w:hint="eastAsia" w:ascii="Times New Roman" w:hAnsi="Times New Roman" w:eastAsia="仿宋" w:cs="Times New Roman"/>
                <w:sz w:val="22"/>
              </w:rPr>
              <w:t>6</w:t>
            </w:r>
            <w:r>
              <w:rPr>
                <w:rFonts w:ascii="Times New Roman" w:hAnsi="Times New Roman" w:eastAsia="仿宋" w:cs="Times New Roman"/>
                <w:sz w:val="22"/>
              </w:rPr>
              <w:t>年5月</w:t>
            </w:r>
            <w:r>
              <w:rPr>
                <w:rFonts w:hint="eastAsia" w:ascii="Times New Roman" w:hAnsi="Times New Roman" w:eastAsia="仿宋" w:cs="Times New Roman"/>
                <w:sz w:val="22"/>
              </w:rPr>
              <w:t>11</w:t>
            </w:r>
            <w:r>
              <w:rPr>
                <w:rFonts w:ascii="Times New Roman" w:hAnsi="Times New Roman" w:eastAsia="仿宋" w:cs="Times New Roman"/>
                <w:sz w:val="22"/>
              </w:rPr>
              <w:t>日上午8：30  主楼337B会议室</w:t>
            </w:r>
          </w:p>
        </w:tc>
      </w:tr>
      <w:tr w14:paraId="0861CA81">
        <w:tblPrEx>
          <w:tblCellMar>
            <w:top w:w="0" w:type="dxa"/>
            <w:left w:w="108" w:type="dxa"/>
            <w:bottom w:w="0" w:type="dxa"/>
            <w:right w:w="108" w:type="dxa"/>
          </w:tblCellMar>
        </w:tblPrEx>
        <w:trPr>
          <w:trHeight w:val="313" w:hRule="atLeast"/>
        </w:trPr>
        <w:tc>
          <w:tcPr>
            <w:tcW w:w="1838" w:type="dxa"/>
            <w:vMerge w:val="restart"/>
            <w:tcBorders>
              <w:top w:val="single" w:color="auto" w:sz="4" w:space="0"/>
              <w:left w:val="single" w:color="auto" w:sz="4" w:space="0"/>
              <w:right w:val="single" w:color="auto" w:sz="4" w:space="0"/>
            </w:tcBorders>
            <w:shd w:val="clear" w:color="auto" w:fill="auto"/>
            <w:noWrap/>
            <w:vAlign w:val="center"/>
          </w:tcPr>
          <w:p w14:paraId="786EBB62">
            <w:pPr>
              <w:jc w:val="center"/>
              <w:rPr>
                <w:rFonts w:ascii="Times New Roman" w:hAnsi="Times New Roman" w:eastAsia="仿宋" w:cs="Times New Roman"/>
                <w:b/>
                <w:sz w:val="22"/>
              </w:rPr>
            </w:pPr>
            <w:r>
              <w:rPr>
                <w:rFonts w:ascii="Times New Roman" w:hAnsi="Times New Roman" w:eastAsia="仿宋" w:cs="Times New Roman"/>
                <w:b/>
                <w:sz w:val="22"/>
              </w:rPr>
              <w:t>答辩委员会成员</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4B17954A">
            <w:pPr>
              <w:jc w:val="center"/>
              <w:rPr>
                <w:rFonts w:ascii="Times New Roman" w:hAnsi="Times New Roman" w:eastAsia="仿宋" w:cs="Times New Roman"/>
                <w:b/>
                <w:sz w:val="22"/>
              </w:rPr>
            </w:pPr>
            <w:r>
              <w:rPr>
                <w:rFonts w:ascii="Times New Roman" w:hAnsi="Times New Roman" w:eastAsia="仿宋" w:cs="Times New Roman"/>
                <w:b/>
                <w:sz w:val="22"/>
              </w:rPr>
              <w:t>主席</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62C706EE">
            <w:pPr>
              <w:jc w:val="center"/>
              <w:rPr>
                <w:rFonts w:ascii="Times New Roman" w:hAnsi="Times New Roman" w:eastAsia="仿宋" w:cs="Times New Roman"/>
                <w:sz w:val="22"/>
              </w:rPr>
            </w:pPr>
            <w:r>
              <w:rPr>
                <w:rFonts w:ascii="Times New Roman" w:hAnsi="Times New Roman" w:eastAsia="仿宋" w:cs="Times New Roman"/>
                <w:sz w:val="22"/>
              </w:rPr>
              <w:t>范志金</w:t>
            </w:r>
            <w:r>
              <w:rPr>
                <w:rFonts w:hint="eastAsia" w:ascii="Times New Roman" w:hAnsi="Times New Roman" w:eastAsia="仿宋" w:cs="Times New Roman"/>
                <w:sz w:val="22"/>
              </w:rPr>
              <w:t>教授</w:t>
            </w:r>
          </w:p>
        </w:tc>
      </w:tr>
      <w:tr w14:paraId="4BE396BF">
        <w:tblPrEx>
          <w:tblCellMar>
            <w:top w:w="0" w:type="dxa"/>
            <w:left w:w="108" w:type="dxa"/>
            <w:bottom w:w="0" w:type="dxa"/>
            <w:right w:w="108" w:type="dxa"/>
          </w:tblCellMar>
        </w:tblPrEx>
        <w:trPr>
          <w:trHeight w:val="335" w:hRule="atLeast"/>
        </w:trPr>
        <w:tc>
          <w:tcPr>
            <w:tcW w:w="1838" w:type="dxa"/>
            <w:vMerge w:val="continue"/>
            <w:tcBorders>
              <w:left w:val="single" w:color="auto" w:sz="4" w:space="0"/>
              <w:right w:val="single" w:color="auto" w:sz="4" w:space="0"/>
            </w:tcBorders>
            <w:shd w:val="clear" w:color="auto" w:fill="auto"/>
            <w:noWrap/>
            <w:vAlign w:val="center"/>
          </w:tcPr>
          <w:p w14:paraId="2AA27BE0">
            <w:pPr>
              <w:jc w:val="center"/>
              <w:rPr>
                <w:rFonts w:ascii="Times New Roman" w:hAnsi="Times New Roman" w:eastAsia="仿宋" w:cs="Times New Roman"/>
                <w:b/>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3676FF04">
            <w:pPr>
              <w:jc w:val="center"/>
              <w:rPr>
                <w:rFonts w:ascii="Times New Roman" w:hAnsi="Times New Roman" w:eastAsia="仿宋" w:cs="Times New Roman"/>
                <w:b/>
                <w:sz w:val="22"/>
              </w:rPr>
            </w:pPr>
            <w:r>
              <w:rPr>
                <w:rFonts w:ascii="Times New Roman" w:hAnsi="Times New Roman" w:eastAsia="仿宋" w:cs="Times New Roman"/>
                <w:b/>
                <w:sz w:val="22"/>
              </w:rPr>
              <w:t>委员</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0E22109A">
            <w:pPr>
              <w:jc w:val="center"/>
              <w:rPr>
                <w:rFonts w:ascii="Times New Roman" w:hAnsi="Times New Roman" w:eastAsia="仿宋" w:cs="Times New Roman"/>
                <w:sz w:val="22"/>
              </w:rPr>
            </w:pPr>
            <w:r>
              <w:rPr>
                <w:rFonts w:hint="eastAsia" w:ascii="Times New Roman" w:hAnsi="Times New Roman" w:eastAsia="仿宋" w:cs="Times New Roman"/>
                <w:sz w:val="22"/>
              </w:rPr>
              <w:t>徐效华教授</w:t>
            </w:r>
            <w:r>
              <w:rPr>
                <w:rFonts w:ascii="Times New Roman" w:hAnsi="Times New Roman" w:eastAsia="仿宋" w:cs="Times New Roman"/>
                <w:sz w:val="22"/>
              </w:rPr>
              <w:t>、</w:t>
            </w:r>
            <w:r>
              <w:rPr>
                <w:rFonts w:hint="eastAsia" w:ascii="Times New Roman" w:hAnsi="Times New Roman" w:eastAsia="仿宋" w:cs="Times New Roman"/>
                <w:sz w:val="22"/>
              </w:rPr>
              <w:t>尉迟之光教授、李永红副研究员</w:t>
            </w:r>
          </w:p>
        </w:tc>
      </w:tr>
      <w:tr w14:paraId="2EE7CF8D">
        <w:tblPrEx>
          <w:tblCellMar>
            <w:top w:w="0" w:type="dxa"/>
            <w:left w:w="108" w:type="dxa"/>
            <w:bottom w:w="0" w:type="dxa"/>
            <w:right w:w="108" w:type="dxa"/>
          </w:tblCellMar>
        </w:tblPrEx>
        <w:trPr>
          <w:trHeight w:val="350" w:hRule="atLeast"/>
        </w:trPr>
        <w:tc>
          <w:tcPr>
            <w:tcW w:w="1838" w:type="dxa"/>
            <w:vMerge w:val="continue"/>
            <w:tcBorders>
              <w:left w:val="single" w:color="auto" w:sz="4" w:space="0"/>
              <w:bottom w:val="single" w:color="auto" w:sz="4" w:space="0"/>
              <w:right w:val="single" w:color="auto" w:sz="4" w:space="0"/>
            </w:tcBorders>
            <w:shd w:val="clear" w:color="auto" w:fill="auto"/>
            <w:noWrap/>
            <w:vAlign w:val="center"/>
          </w:tcPr>
          <w:p w14:paraId="751AFD11">
            <w:pPr>
              <w:jc w:val="center"/>
              <w:rPr>
                <w:rFonts w:ascii="Times New Roman" w:hAnsi="Times New Roman" w:eastAsia="仿宋" w:cs="Times New Roman"/>
                <w:b/>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276B73A8">
            <w:pPr>
              <w:jc w:val="center"/>
              <w:rPr>
                <w:rFonts w:ascii="Times New Roman" w:hAnsi="Times New Roman" w:eastAsia="仿宋" w:cs="Times New Roman"/>
                <w:b/>
                <w:sz w:val="22"/>
              </w:rPr>
            </w:pPr>
            <w:r>
              <w:rPr>
                <w:rFonts w:ascii="Times New Roman" w:hAnsi="Times New Roman" w:eastAsia="仿宋" w:cs="Times New Roman"/>
                <w:b/>
                <w:sz w:val="22"/>
              </w:rPr>
              <w:t>秘书</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6040BEE2">
            <w:pPr>
              <w:jc w:val="center"/>
              <w:rPr>
                <w:rFonts w:ascii="Times New Roman" w:hAnsi="Times New Roman" w:eastAsia="仿宋" w:cs="Times New Roman"/>
                <w:sz w:val="22"/>
              </w:rPr>
            </w:pPr>
            <w:r>
              <w:rPr>
                <w:rFonts w:hint="eastAsia" w:ascii="Times New Roman" w:hAnsi="Times New Roman" w:eastAsia="仿宋" w:cs="Times New Roman"/>
                <w:sz w:val="22"/>
              </w:rPr>
              <w:t xml:space="preserve">王宝雷副研究员 </w:t>
            </w:r>
            <w:r>
              <w:rPr>
                <w:rFonts w:ascii="Times New Roman" w:hAnsi="Times New Roman" w:eastAsia="仿宋" w:cs="Times New Roman"/>
                <w:sz w:val="22"/>
              </w:rPr>
              <w:t xml:space="preserve"> 邮箱：nkwbl@nankai.edu.cn</w:t>
            </w:r>
          </w:p>
        </w:tc>
      </w:tr>
      <w:tr w14:paraId="0B1C837C">
        <w:tblPrEx>
          <w:tblCellMar>
            <w:top w:w="0" w:type="dxa"/>
            <w:left w:w="108" w:type="dxa"/>
            <w:bottom w:w="0" w:type="dxa"/>
            <w:right w:w="108" w:type="dxa"/>
          </w:tblCellMar>
        </w:tblPrEx>
        <w:trPr>
          <w:trHeight w:val="285" w:hRule="atLeast"/>
        </w:trPr>
        <w:tc>
          <w:tcPr>
            <w:tcW w:w="1838" w:type="dxa"/>
            <w:vMerge w:val="restart"/>
            <w:tcBorders>
              <w:top w:val="single" w:color="auto" w:sz="4" w:space="0"/>
              <w:left w:val="single" w:color="auto" w:sz="4" w:space="0"/>
              <w:right w:val="single" w:color="auto" w:sz="4" w:space="0"/>
            </w:tcBorders>
            <w:shd w:val="clear" w:color="auto" w:fill="auto"/>
            <w:noWrap/>
            <w:vAlign w:val="center"/>
          </w:tcPr>
          <w:p w14:paraId="0E1219D6">
            <w:pPr>
              <w:jc w:val="center"/>
              <w:rPr>
                <w:rFonts w:ascii="Times New Roman" w:hAnsi="Times New Roman" w:eastAsia="仿宋" w:cs="Times New Roman"/>
                <w:b/>
                <w:sz w:val="22"/>
              </w:rPr>
            </w:pPr>
            <w:r>
              <w:rPr>
                <w:rFonts w:ascii="Times New Roman" w:hAnsi="Times New Roman" w:eastAsia="仿宋" w:cs="Times New Roman"/>
                <w:b/>
                <w:sz w:val="22"/>
              </w:rPr>
              <w:t>答辩人</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6775D066">
            <w:pPr>
              <w:jc w:val="center"/>
              <w:rPr>
                <w:rFonts w:ascii="Times New Roman" w:hAnsi="Times New Roman" w:eastAsia="仿宋" w:cs="Times New Roman"/>
                <w:b/>
                <w:sz w:val="22"/>
              </w:rPr>
            </w:pPr>
            <w:r>
              <w:rPr>
                <w:rFonts w:ascii="Times New Roman" w:hAnsi="Times New Roman" w:eastAsia="仿宋" w:cs="Times New Roman"/>
                <w:b/>
                <w:sz w:val="22"/>
              </w:rPr>
              <w:t>序号</w:t>
            </w:r>
          </w:p>
        </w:tc>
        <w:tc>
          <w:tcPr>
            <w:tcW w:w="1537" w:type="dxa"/>
            <w:tcBorders>
              <w:top w:val="single" w:color="auto" w:sz="4" w:space="0"/>
              <w:left w:val="nil"/>
              <w:bottom w:val="single" w:color="auto" w:sz="4" w:space="0"/>
              <w:right w:val="single" w:color="auto" w:sz="4" w:space="0"/>
            </w:tcBorders>
            <w:shd w:val="clear" w:color="auto" w:fill="auto"/>
            <w:noWrap/>
            <w:vAlign w:val="center"/>
          </w:tcPr>
          <w:p w14:paraId="2DC8D8F5">
            <w:pPr>
              <w:jc w:val="center"/>
              <w:rPr>
                <w:rFonts w:ascii="Times New Roman" w:hAnsi="Times New Roman" w:eastAsia="仿宋" w:cs="Times New Roman"/>
                <w:b/>
                <w:sz w:val="22"/>
              </w:rPr>
            </w:pPr>
            <w:r>
              <w:rPr>
                <w:rFonts w:ascii="Times New Roman" w:hAnsi="Times New Roman" w:eastAsia="仿宋" w:cs="Times New Roman"/>
                <w:b/>
                <w:sz w:val="22"/>
              </w:rPr>
              <w:t>学号</w:t>
            </w:r>
          </w:p>
        </w:tc>
        <w:tc>
          <w:tcPr>
            <w:tcW w:w="952" w:type="dxa"/>
            <w:tcBorders>
              <w:top w:val="single" w:color="auto" w:sz="4" w:space="0"/>
              <w:left w:val="nil"/>
              <w:bottom w:val="single" w:color="auto" w:sz="4" w:space="0"/>
              <w:right w:val="single" w:color="auto" w:sz="4" w:space="0"/>
            </w:tcBorders>
            <w:shd w:val="clear" w:color="auto" w:fill="auto"/>
            <w:vAlign w:val="center"/>
          </w:tcPr>
          <w:p w14:paraId="0D380B2B">
            <w:pPr>
              <w:jc w:val="center"/>
              <w:rPr>
                <w:rFonts w:ascii="Times New Roman" w:hAnsi="Times New Roman" w:eastAsia="仿宋" w:cs="Times New Roman"/>
                <w:b/>
                <w:sz w:val="22"/>
              </w:rPr>
            </w:pPr>
            <w:r>
              <w:rPr>
                <w:rFonts w:ascii="Times New Roman" w:hAnsi="Times New Roman" w:eastAsia="仿宋" w:cs="Times New Roman"/>
                <w:b/>
                <w:sz w:val="22"/>
              </w:rPr>
              <w:t>姓名</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3A113422">
            <w:pPr>
              <w:jc w:val="center"/>
              <w:rPr>
                <w:rFonts w:ascii="Times New Roman" w:hAnsi="Times New Roman" w:eastAsia="仿宋" w:cs="Times New Roman"/>
                <w:b/>
                <w:sz w:val="22"/>
              </w:rPr>
            </w:pPr>
            <w:r>
              <w:rPr>
                <w:rFonts w:ascii="Times New Roman" w:hAnsi="Times New Roman" w:eastAsia="仿宋" w:cs="Times New Roman"/>
                <w:b/>
                <w:sz w:val="22"/>
              </w:rPr>
              <w:t>专业名称</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4109C914">
            <w:pPr>
              <w:jc w:val="center"/>
              <w:rPr>
                <w:rFonts w:ascii="Times New Roman" w:hAnsi="Times New Roman" w:eastAsia="仿宋" w:cs="Times New Roman"/>
                <w:b/>
                <w:sz w:val="22"/>
              </w:rPr>
            </w:pPr>
            <w:r>
              <w:rPr>
                <w:rFonts w:ascii="Times New Roman" w:hAnsi="Times New Roman" w:eastAsia="仿宋" w:cs="Times New Roman"/>
                <w:b/>
                <w:sz w:val="22"/>
              </w:rPr>
              <w:t>导师</w:t>
            </w:r>
          </w:p>
        </w:tc>
        <w:tc>
          <w:tcPr>
            <w:tcW w:w="6300" w:type="dxa"/>
            <w:tcBorders>
              <w:top w:val="single" w:color="auto" w:sz="4" w:space="0"/>
              <w:left w:val="nil"/>
              <w:bottom w:val="single" w:color="auto" w:sz="4" w:space="0"/>
              <w:right w:val="single" w:color="auto" w:sz="4" w:space="0"/>
            </w:tcBorders>
            <w:shd w:val="clear" w:color="auto" w:fill="auto"/>
            <w:vAlign w:val="center"/>
          </w:tcPr>
          <w:p w14:paraId="2F73DE1B">
            <w:pPr>
              <w:jc w:val="center"/>
              <w:rPr>
                <w:rFonts w:ascii="Times New Roman" w:hAnsi="Times New Roman" w:eastAsia="仿宋" w:cs="Times New Roman"/>
                <w:b/>
                <w:sz w:val="22"/>
              </w:rPr>
            </w:pPr>
            <w:r>
              <w:rPr>
                <w:rFonts w:hint="eastAsia" w:ascii="Times New Roman" w:hAnsi="Times New Roman" w:eastAsia="仿宋" w:cs="Times New Roman"/>
                <w:b/>
                <w:sz w:val="22"/>
              </w:rPr>
              <w:t>答辩题目</w:t>
            </w:r>
          </w:p>
        </w:tc>
      </w:tr>
      <w:tr w14:paraId="47FACFDC">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5FECDF12">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1D36AA21">
            <w:pPr>
              <w:widowControl/>
              <w:jc w:val="center"/>
              <w:rPr>
                <w:rFonts w:ascii="Times New Roman" w:hAnsi="Times New Roman" w:eastAsia="仿宋" w:cs="Times New Roman"/>
                <w:sz w:val="22"/>
              </w:rPr>
            </w:pPr>
            <w:r>
              <w:rPr>
                <w:rFonts w:ascii="Times New Roman" w:hAnsi="Times New Roman" w:eastAsia="仿宋" w:cs="Times New Roman"/>
                <w:sz w:val="22"/>
              </w:rPr>
              <w:t>1</w:t>
            </w:r>
          </w:p>
        </w:tc>
        <w:tc>
          <w:tcPr>
            <w:tcW w:w="1537" w:type="dxa"/>
            <w:tcBorders>
              <w:top w:val="nil"/>
              <w:left w:val="nil"/>
              <w:bottom w:val="single" w:color="auto" w:sz="4" w:space="0"/>
              <w:right w:val="single" w:color="auto" w:sz="4" w:space="0"/>
            </w:tcBorders>
            <w:shd w:val="clear" w:color="auto" w:fill="auto"/>
            <w:noWrap/>
            <w:vAlign w:val="center"/>
          </w:tcPr>
          <w:p w14:paraId="55297FBD">
            <w:pPr>
              <w:jc w:val="center"/>
              <w:rPr>
                <w:rFonts w:ascii="Times New Roman" w:hAnsi="Times New Roman" w:eastAsia="仿宋" w:cs="Times New Roman"/>
                <w:sz w:val="22"/>
              </w:rPr>
            </w:pPr>
            <w:r>
              <w:rPr>
                <w:rFonts w:ascii="Times New Roman" w:hAnsi="Times New Roman" w:eastAsia="仿宋" w:cs="Times New Roman"/>
                <w:sz w:val="22"/>
              </w:rPr>
              <w:t>2120231292</w:t>
            </w:r>
          </w:p>
        </w:tc>
        <w:tc>
          <w:tcPr>
            <w:tcW w:w="952" w:type="dxa"/>
            <w:tcBorders>
              <w:top w:val="nil"/>
              <w:left w:val="nil"/>
              <w:bottom w:val="single" w:color="auto" w:sz="4" w:space="0"/>
              <w:right w:val="single" w:color="auto" w:sz="4" w:space="0"/>
            </w:tcBorders>
            <w:shd w:val="clear" w:color="auto" w:fill="auto"/>
            <w:vAlign w:val="center"/>
          </w:tcPr>
          <w:p w14:paraId="34166800">
            <w:pPr>
              <w:jc w:val="center"/>
              <w:rPr>
                <w:rFonts w:ascii="Times New Roman" w:hAnsi="Times New Roman" w:eastAsia="仿宋" w:cs="Times New Roman"/>
                <w:sz w:val="22"/>
              </w:rPr>
            </w:pPr>
            <w:r>
              <w:rPr>
                <w:rFonts w:ascii="Times New Roman" w:hAnsi="Times New Roman" w:eastAsia="仿宋" w:cs="Times New Roman"/>
                <w:sz w:val="22"/>
              </w:rPr>
              <w:t>骆旬</w:t>
            </w:r>
          </w:p>
        </w:tc>
        <w:tc>
          <w:tcPr>
            <w:tcW w:w="2268" w:type="dxa"/>
            <w:tcBorders>
              <w:top w:val="nil"/>
              <w:left w:val="nil"/>
              <w:bottom w:val="single" w:color="auto" w:sz="4" w:space="0"/>
              <w:right w:val="single" w:color="auto" w:sz="4" w:space="0"/>
            </w:tcBorders>
            <w:shd w:val="clear" w:color="auto" w:fill="auto"/>
            <w:noWrap/>
            <w:vAlign w:val="center"/>
          </w:tcPr>
          <w:p w14:paraId="5AA0A8E2">
            <w:pPr>
              <w:jc w:val="center"/>
              <w:rPr>
                <w:rFonts w:ascii="Times New Roman" w:hAnsi="Times New Roman" w:eastAsia="仿宋" w:cs="Times New Roman"/>
                <w:sz w:val="22"/>
              </w:rPr>
            </w:pPr>
            <w:r>
              <w:rPr>
                <w:rFonts w:ascii="Times New Roman" w:hAnsi="Times New Roman" w:eastAsia="仿宋" w:cs="Times New Roman"/>
                <w:sz w:val="22"/>
              </w:rPr>
              <w:t>农业昆虫与害虫防治</w:t>
            </w:r>
          </w:p>
        </w:tc>
        <w:tc>
          <w:tcPr>
            <w:tcW w:w="992" w:type="dxa"/>
            <w:tcBorders>
              <w:top w:val="nil"/>
              <w:left w:val="nil"/>
              <w:bottom w:val="single" w:color="auto" w:sz="4" w:space="0"/>
              <w:right w:val="single" w:color="auto" w:sz="4" w:space="0"/>
            </w:tcBorders>
            <w:shd w:val="clear" w:color="auto" w:fill="auto"/>
            <w:noWrap/>
            <w:vAlign w:val="center"/>
          </w:tcPr>
          <w:p w14:paraId="607BBA9E">
            <w:pPr>
              <w:jc w:val="center"/>
              <w:rPr>
                <w:rFonts w:ascii="Times New Roman" w:hAnsi="Times New Roman" w:eastAsia="仿宋" w:cs="Times New Roman"/>
                <w:sz w:val="22"/>
              </w:rPr>
            </w:pPr>
            <w:r>
              <w:rPr>
                <w:rFonts w:ascii="Times New Roman" w:hAnsi="Times New Roman" w:eastAsia="仿宋" w:cs="Times New Roman"/>
                <w:sz w:val="22"/>
              </w:rPr>
              <w:t>汪清民</w:t>
            </w:r>
          </w:p>
        </w:tc>
        <w:tc>
          <w:tcPr>
            <w:tcW w:w="6300" w:type="dxa"/>
            <w:tcBorders>
              <w:top w:val="nil"/>
              <w:left w:val="nil"/>
              <w:bottom w:val="single" w:color="auto" w:sz="4" w:space="0"/>
              <w:right w:val="single" w:color="auto" w:sz="4" w:space="0"/>
            </w:tcBorders>
            <w:shd w:val="clear" w:color="auto" w:fill="auto"/>
            <w:vAlign w:val="center"/>
          </w:tcPr>
          <w:p w14:paraId="05B33B69">
            <w:pPr>
              <w:jc w:val="center"/>
              <w:rPr>
                <w:rFonts w:ascii="Times New Roman" w:hAnsi="Times New Roman" w:eastAsia="仿宋" w:cs="Times New Roman"/>
                <w:sz w:val="22"/>
              </w:rPr>
            </w:pPr>
            <w:r>
              <w:rPr>
                <w:rFonts w:hint="eastAsia" w:ascii="Times New Roman" w:hAnsi="Times New Roman" w:eastAsia="仿宋" w:cs="Times New Roman"/>
                <w:sz w:val="22"/>
              </w:rPr>
              <w:t>基于代谢的三嗪酮甲基侧链修饰衍生物的设计、合成及生物活性研究</w:t>
            </w:r>
          </w:p>
        </w:tc>
      </w:tr>
      <w:tr w14:paraId="45711840">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7C0504E8">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679A3E40">
            <w:pPr>
              <w:jc w:val="center"/>
              <w:rPr>
                <w:rFonts w:ascii="Times New Roman" w:hAnsi="Times New Roman" w:eastAsia="仿宋" w:cs="Times New Roman"/>
                <w:sz w:val="22"/>
              </w:rPr>
            </w:pPr>
            <w:r>
              <w:rPr>
                <w:rFonts w:ascii="Times New Roman" w:hAnsi="Times New Roman" w:eastAsia="仿宋" w:cs="Times New Roman"/>
                <w:sz w:val="22"/>
              </w:rPr>
              <w:t>2</w:t>
            </w:r>
          </w:p>
        </w:tc>
        <w:tc>
          <w:tcPr>
            <w:tcW w:w="1537" w:type="dxa"/>
            <w:tcBorders>
              <w:top w:val="nil"/>
              <w:left w:val="nil"/>
              <w:bottom w:val="single" w:color="auto" w:sz="4" w:space="0"/>
              <w:right w:val="single" w:color="auto" w:sz="4" w:space="0"/>
            </w:tcBorders>
            <w:shd w:val="clear" w:color="auto" w:fill="auto"/>
            <w:noWrap/>
            <w:vAlign w:val="center"/>
          </w:tcPr>
          <w:p w14:paraId="235314C3">
            <w:pPr>
              <w:jc w:val="center"/>
              <w:rPr>
                <w:rFonts w:ascii="Times New Roman" w:hAnsi="Times New Roman" w:eastAsia="仿宋" w:cs="Times New Roman"/>
                <w:sz w:val="22"/>
              </w:rPr>
            </w:pPr>
            <w:r>
              <w:rPr>
                <w:rFonts w:ascii="Times New Roman" w:hAnsi="Times New Roman" w:eastAsia="仿宋" w:cs="Times New Roman"/>
                <w:sz w:val="22"/>
              </w:rPr>
              <w:t>2120231288</w:t>
            </w:r>
          </w:p>
        </w:tc>
        <w:tc>
          <w:tcPr>
            <w:tcW w:w="952" w:type="dxa"/>
            <w:tcBorders>
              <w:top w:val="nil"/>
              <w:left w:val="nil"/>
              <w:bottom w:val="single" w:color="auto" w:sz="4" w:space="0"/>
              <w:right w:val="single" w:color="auto" w:sz="4" w:space="0"/>
            </w:tcBorders>
            <w:shd w:val="clear" w:color="auto" w:fill="auto"/>
            <w:vAlign w:val="center"/>
          </w:tcPr>
          <w:p w14:paraId="45504BD0">
            <w:pPr>
              <w:jc w:val="center"/>
              <w:rPr>
                <w:rFonts w:ascii="Times New Roman" w:hAnsi="Times New Roman" w:eastAsia="仿宋" w:cs="Times New Roman"/>
                <w:sz w:val="22"/>
              </w:rPr>
            </w:pPr>
            <w:r>
              <w:rPr>
                <w:rFonts w:ascii="Times New Roman" w:hAnsi="Times New Roman" w:eastAsia="仿宋" w:cs="Times New Roman"/>
                <w:sz w:val="22"/>
              </w:rPr>
              <w:t>田家瑞</w:t>
            </w:r>
          </w:p>
        </w:tc>
        <w:tc>
          <w:tcPr>
            <w:tcW w:w="2268" w:type="dxa"/>
            <w:tcBorders>
              <w:top w:val="nil"/>
              <w:left w:val="nil"/>
              <w:bottom w:val="single" w:color="auto" w:sz="4" w:space="0"/>
              <w:right w:val="single" w:color="auto" w:sz="4" w:space="0"/>
            </w:tcBorders>
            <w:shd w:val="clear" w:color="auto" w:fill="auto"/>
            <w:noWrap/>
            <w:vAlign w:val="center"/>
          </w:tcPr>
          <w:p w14:paraId="347955A3">
            <w:pPr>
              <w:jc w:val="center"/>
              <w:rPr>
                <w:rFonts w:ascii="Times New Roman" w:hAnsi="Times New Roman" w:eastAsia="仿宋" w:cs="Times New Roman"/>
                <w:sz w:val="22"/>
              </w:rPr>
            </w:pPr>
            <w:r>
              <w:rPr>
                <w:rFonts w:ascii="Times New Roman" w:hAnsi="Times New Roman" w:eastAsia="仿宋" w:cs="Times New Roman"/>
                <w:sz w:val="22"/>
              </w:rPr>
              <w:t>植物病理学</w:t>
            </w:r>
          </w:p>
        </w:tc>
        <w:tc>
          <w:tcPr>
            <w:tcW w:w="992" w:type="dxa"/>
            <w:tcBorders>
              <w:top w:val="nil"/>
              <w:left w:val="nil"/>
              <w:bottom w:val="single" w:color="auto" w:sz="4" w:space="0"/>
              <w:right w:val="single" w:color="auto" w:sz="4" w:space="0"/>
            </w:tcBorders>
            <w:shd w:val="clear" w:color="auto" w:fill="auto"/>
            <w:noWrap/>
            <w:vAlign w:val="center"/>
          </w:tcPr>
          <w:p w14:paraId="2DD71759">
            <w:pPr>
              <w:jc w:val="center"/>
              <w:rPr>
                <w:rFonts w:ascii="Times New Roman" w:hAnsi="Times New Roman" w:eastAsia="仿宋" w:cs="Times New Roman"/>
                <w:sz w:val="22"/>
              </w:rPr>
            </w:pPr>
            <w:r>
              <w:rPr>
                <w:rFonts w:ascii="Times New Roman" w:hAnsi="Times New Roman" w:eastAsia="仿宋" w:cs="Times New Roman"/>
                <w:sz w:val="22"/>
              </w:rPr>
              <w:t>刘玉秀</w:t>
            </w:r>
          </w:p>
        </w:tc>
        <w:tc>
          <w:tcPr>
            <w:tcW w:w="6300" w:type="dxa"/>
            <w:tcBorders>
              <w:top w:val="nil"/>
              <w:left w:val="nil"/>
              <w:bottom w:val="single" w:color="auto" w:sz="4" w:space="0"/>
              <w:right w:val="single" w:color="auto" w:sz="4" w:space="0"/>
            </w:tcBorders>
            <w:shd w:val="clear" w:color="auto" w:fill="auto"/>
            <w:vAlign w:val="center"/>
          </w:tcPr>
          <w:p w14:paraId="2FA76F99">
            <w:pPr>
              <w:jc w:val="center"/>
              <w:rPr>
                <w:rFonts w:ascii="Times New Roman" w:hAnsi="Times New Roman" w:eastAsia="仿宋" w:cs="Times New Roman"/>
                <w:sz w:val="22"/>
              </w:rPr>
            </w:pPr>
            <w:r>
              <w:rPr>
                <w:rFonts w:hint="eastAsia" w:ascii="Times New Roman" w:hAnsi="Times New Roman" w:eastAsia="仿宋" w:cs="Times New Roman"/>
                <w:sz w:val="22"/>
              </w:rPr>
              <w:t>靶向琥珀酸脱氢酶的新型N-苯乙基酰胺类杀菌剂的合成、活性及构效关系研究</w:t>
            </w:r>
          </w:p>
        </w:tc>
      </w:tr>
      <w:tr w14:paraId="097D7A36">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1EBC16A9">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30BE08D8">
            <w:pPr>
              <w:jc w:val="center"/>
              <w:rPr>
                <w:rFonts w:ascii="Times New Roman" w:hAnsi="Times New Roman" w:eastAsia="仿宋" w:cs="Times New Roman"/>
                <w:sz w:val="22"/>
              </w:rPr>
            </w:pPr>
            <w:r>
              <w:rPr>
                <w:rFonts w:ascii="Times New Roman" w:hAnsi="Times New Roman" w:eastAsia="仿宋" w:cs="Times New Roman"/>
                <w:sz w:val="22"/>
              </w:rPr>
              <w:t>3</w:t>
            </w:r>
          </w:p>
        </w:tc>
        <w:tc>
          <w:tcPr>
            <w:tcW w:w="1537" w:type="dxa"/>
            <w:tcBorders>
              <w:top w:val="nil"/>
              <w:left w:val="nil"/>
              <w:bottom w:val="single" w:color="auto" w:sz="4" w:space="0"/>
              <w:right w:val="single" w:color="auto" w:sz="4" w:space="0"/>
            </w:tcBorders>
            <w:shd w:val="clear" w:color="auto" w:fill="auto"/>
            <w:noWrap/>
            <w:vAlign w:val="center"/>
          </w:tcPr>
          <w:p w14:paraId="056609D5">
            <w:pPr>
              <w:jc w:val="center"/>
              <w:rPr>
                <w:rFonts w:ascii="Times New Roman" w:hAnsi="Times New Roman" w:eastAsia="仿宋" w:cs="Times New Roman"/>
                <w:sz w:val="22"/>
              </w:rPr>
            </w:pPr>
            <w:r>
              <w:rPr>
                <w:rFonts w:ascii="Times New Roman" w:hAnsi="Times New Roman" w:eastAsia="仿宋" w:cs="Times New Roman"/>
                <w:sz w:val="22"/>
              </w:rPr>
              <w:t>2120231290</w:t>
            </w:r>
          </w:p>
        </w:tc>
        <w:tc>
          <w:tcPr>
            <w:tcW w:w="952" w:type="dxa"/>
            <w:tcBorders>
              <w:top w:val="nil"/>
              <w:left w:val="nil"/>
              <w:bottom w:val="single" w:color="auto" w:sz="4" w:space="0"/>
              <w:right w:val="single" w:color="auto" w:sz="4" w:space="0"/>
            </w:tcBorders>
            <w:shd w:val="clear" w:color="auto" w:fill="auto"/>
            <w:vAlign w:val="center"/>
          </w:tcPr>
          <w:p w14:paraId="3693EF2B">
            <w:pPr>
              <w:jc w:val="center"/>
              <w:rPr>
                <w:rFonts w:ascii="Times New Roman" w:hAnsi="Times New Roman" w:eastAsia="仿宋" w:cs="Times New Roman"/>
                <w:sz w:val="22"/>
              </w:rPr>
            </w:pPr>
            <w:r>
              <w:rPr>
                <w:rFonts w:ascii="Times New Roman" w:hAnsi="Times New Roman" w:eastAsia="仿宋" w:cs="Times New Roman"/>
                <w:sz w:val="22"/>
              </w:rPr>
              <w:t>杨康康</w:t>
            </w:r>
          </w:p>
        </w:tc>
        <w:tc>
          <w:tcPr>
            <w:tcW w:w="2268" w:type="dxa"/>
            <w:tcBorders>
              <w:top w:val="nil"/>
              <w:left w:val="nil"/>
              <w:bottom w:val="single" w:color="auto" w:sz="4" w:space="0"/>
              <w:right w:val="single" w:color="auto" w:sz="4" w:space="0"/>
            </w:tcBorders>
            <w:shd w:val="clear" w:color="auto" w:fill="auto"/>
            <w:noWrap/>
            <w:vAlign w:val="center"/>
          </w:tcPr>
          <w:p w14:paraId="644B26B3">
            <w:pPr>
              <w:jc w:val="center"/>
              <w:rPr>
                <w:rFonts w:ascii="Times New Roman" w:hAnsi="Times New Roman" w:eastAsia="仿宋" w:cs="Times New Roman"/>
                <w:sz w:val="22"/>
              </w:rPr>
            </w:pPr>
            <w:r>
              <w:rPr>
                <w:rFonts w:ascii="Times New Roman" w:hAnsi="Times New Roman" w:eastAsia="仿宋" w:cs="Times New Roman"/>
                <w:sz w:val="22"/>
              </w:rPr>
              <w:t>植物病理学</w:t>
            </w:r>
          </w:p>
        </w:tc>
        <w:tc>
          <w:tcPr>
            <w:tcW w:w="992" w:type="dxa"/>
            <w:tcBorders>
              <w:top w:val="nil"/>
              <w:left w:val="nil"/>
              <w:bottom w:val="single" w:color="auto" w:sz="4" w:space="0"/>
              <w:right w:val="single" w:color="auto" w:sz="4" w:space="0"/>
            </w:tcBorders>
            <w:shd w:val="clear" w:color="auto" w:fill="auto"/>
            <w:noWrap/>
            <w:vAlign w:val="center"/>
          </w:tcPr>
          <w:p w14:paraId="32189850">
            <w:pPr>
              <w:jc w:val="center"/>
              <w:rPr>
                <w:rFonts w:ascii="Times New Roman" w:hAnsi="Times New Roman" w:eastAsia="仿宋" w:cs="Times New Roman"/>
                <w:sz w:val="22"/>
              </w:rPr>
            </w:pPr>
            <w:r>
              <w:rPr>
                <w:rFonts w:ascii="Times New Roman" w:hAnsi="Times New Roman" w:eastAsia="仿宋" w:cs="Times New Roman"/>
                <w:sz w:val="22"/>
              </w:rPr>
              <w:t>宋红健</w:t>
            </w:r>
          </w:p>
        </w:tc>
        <w:tc>
          <w:tcPr>
            <w:tcW w:w="6300" w:type="dxa"/>
            <w:tcBorders>
              <w:top w:val="nil"/>
              <w:left w:val="nil"/>
              <w:bottom w:val="single" w:color="auto" w:sz="4" w:space="0"/>
              <w:right w:val="single" w:color="auto" w:sz="4" w:space="0"/>
            </w:tcBorders>
            <w:shd w:val="clear" w:color="auto" w:fill="auto"/>
            <w:vAlign w:val="center"/>
          </w:tcPr>
          <w:p w14:paraId="7498157E">
            <w:pPr>
              <w:jc w:val="center"/>
              <w:rPr>
                <w:rFonts w:ascii="Times New Roman" w:hAnsi="Times New Roman" w:eastAsia="仿宋" w:cs="Times New Roman"/>
                <w:sz w:val="22"/>
              </w:rPr>
            </w:pPr>
            <w:r>
              <w:rPr>
                <w:rFonts w:ascii="Times New Roman" w:hAnsi="Times New Roman" w:eastAsia="仿宋" w:cs="Times New Roman"/>
                <w:sz w:val="22"/>
              </w:rPr>
              <w:t>β-</w:t>
            </w:r>
            <w:r>
              <w:rPr>
                <w:rFonts w:hint="eastAsia" w:ascii="Times New Roman" w:hAnsi="Times New Roman" w:eastAsia="仿宋" w:cs="Times New Roman"/>
                <w:sz w:val="22"/>
              </w:rPr>
              <w:t>咔啉类生物碱衍生物的设计、合成及生物活性研究</w:t>
            </w:r>
          </w:p>
        </w:tc>
      </w:tr>
      <w:tr w14:paraId="0F116728">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2DC631C6">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27704FB3">
            <w:pPr>
              <w:jc w:val="center"/>
              <w:rPr>
                <w:rFonts w:ascii="Times New Roman" w:hAnsi="Times New Roman" w:eastAsia="仿宋" w:cs="Times New Roman"/>
                <w:sz w:val="22"/>
              </w:rPr>
            </w:pPr>
            <w:r>
              <w:rPr>
                <w:rFonts w:ascii="Times New Roman" w:hAnsi="Times New Roman" w:eastAsia="仿宋" w:cs="Times New Roman"/>
                <w:sz w:val="22"/>
              </w:rPr>
              <w:t>4</w:t>
            </w:r>
          </w:p>
        </w:tc>
        <w:tc>
          <w:tcPr>
            <w:tcW w:w="1537" w:type="dxa"/>
            <w:tcBorders>
              <w:top w:val="nil"/>
              <w:left w:val="nil"/>
              <w:bottom w:val="single" w:color="auto" w:sz="4" w:space="0"/>
              <w:right w:val="single" w:color="auto" w:sz="4" w:space="0"/>
            </w:tcBorders>
            <w:shd w:val="clear" w:color="auto" w:fill="auto"/>
            <w:noWrap/>
            <w:vAlign w:val="center"/>
          </w:tcPr>
          <w:p w14:paraId="1AAE468B">
            <w:pPr>
              <w:jc w:val="center"/>
              <w:rPr>
                <w:rFonts w:ascii="Times New Roman" w:hAnsi="Times New Roman" w:eastAsia="仿宋" w:cs="Times New Roman"/>
                <w:sz w:val="22"/>
              </w:rPr>
            </w:pPr>
            <w:r>
              <w:rPr>
                <w:rFonts w:ascii="Times New Roman" w:hAnsi="Times New Roman" w:eastAsia="仿宋" w:cs="Times New Roman"/>
                <w:sz w:val="22"/>
              </w:rPr>
              <w:t>2120231295</w:t>
            </w:r>
          </w:p>
        </w:tc>
        <w:tc>
          <w:tcPr>
            <w:tcW w:w="952" w:type="dxa"/>
            <w:tcBorders>
              <w:top w:val="nil"/>
              <w:left w:val="nil"/>
              <w:bottom w:val="single" w:color="auto" w:sz="4" w:space="0"/>
              <w:right w:val="single" w:color="auto" w:sz="4" w:space="0"/>
            </w:tcBorders>
            <w:shd w:val="clear" w:color="auto" w:fill="auto"/>
            <w:vAlign w:val="center"/>
          </w:tcPr>
          <w:p w14:paraId="2AD50509">
            <w:pPr>
              <w:jc w:val="center"/>
              <w:rPr>
                <w:rFonts w:ascii="Times New Roman" w:hAnsi="Times New Roman" w:eastAsia="仿宋" w:cs="Times New Roman"/>
                <w:sz w:val="22"/>
              </w:rPr>
            </w:pPr>
            <w:r>
              <w:rPr>
                <w:rFonts w:ascii="Times New Roman" w:hAnsi="Times New Roman" w:eastAsia="仿宋" w:cs="Times New Roman"/>
                <w:sz w:val="22"/>
              </w:rPr>
              <w:t>李明星</w:t>
            </w:r>
          </w:p>
        </w:tc>
        <w:tc>
          <w:tcPr>
            <w:tcW w:w="2268" w:type="dxa"/>
            <w:tcBorders>
              <w:top w:val="nil"/>
              <w:left w:val="nil"/>
              <w:bottom w:val="single" w:color="auto" w:sz="4" w:space="0"/>
              <w:right w:val="single" w:color="auto" w:sz="4" w:space="0"/>
            </w:tcBorders>
            <w:shd w:val="clear" w:color="auto" w:fill="auto"/>
            <w:noWrap/>
            <w:vAlign w:val="center"/>
          </w:tcPr>
          <w:p w14:paraId="492EE922">
            <w:pPr>
              <w:jc w:val="center"/>
              <w:rPr>
                <w:rFonts w:ascii="Times New Roman" w:hAnsi="Times New Roman" w:eastAsia="仿宋" w:cs="Times New Roman"/>
                <w:sz w:val="22"/>
              </w:rPr>
            </w:pPr>
            <w:r>
              <w:rPr>
                <w:rFonts w:ascii="Times New Roman" w:hAnsi="Times New Roman" w:eastAsia="仿宋" w:cs="Times New Roman"/>
                <w:sz w:val="22"/>
              </w:rPr>
              <w:t>农药学</w:t>
            </w:r>
          </w:p>
        </w:tc>
        <w:tc>
          <w:tcPr>
            <w:tcW w:w="992" w:type="dxa"/>
            <w:tcBorders>
              <w:top w:val="nil"/>
              <w:left w:val="nil"/>
              <w:bottom w:val="single" w:color="auto" w:sz="4" w:space="0"/>
              <w:right w:val="single" w:color="auto" w:sz="4" w:space="0"/>
            </w:tcBorders>
            <w:shd w:val="clear" w:color="auto" w:fill="auto"/>
            <w:noWrap/>
            <w:vAlign w:val="center"/>
          </w:tcPr>
          <w:p w14:paraId="27B2A667">
            <w:pPr>
              <w:jc w:val="center"/>
              <w:rPr>
                <w:rFonts w:ascii="Times New Roman" w:hAnsi="Times New Roman" w:eastAsia="仿宋" w:cs="Times New Roman"/>
                <w:sz w:val="22"/>
              </w:rPr>
            </w:pPr>
            <w:r>
              <w:rPr>
                <w:rFonts w:ascii="Times New Roman" w:hAnsi="Times New Roman" w:eastAsia="仿宋" w:cs="Times New Roman"/>
                <w:sz w:val="22"/>
              </w:rPr>
              <w:t>汪清民</w:t>
            </w:r>
          </w:p>
        </w:tc>
        <w:tc>
          <w:tcPr>
            <w:tcW w:w="6300" w:type="dxa"/>
            <w:tcBorders>
              <w:top w:val="nil"/>
              <w:left w:val="nil"/>
              <w:bottom w:val="single" w:color="auto" w:sz="4" w:space="0"/>
              <w:right w:val="single" w:color="auto" w:sz="4" w:space="0"/>
            </w:tcBorders>
            <w:shd w:val="clear" w:color="auto" w:fill="auto"/>
            <w:vAlign w:val="center"/>
          </w:tcPr>
          <w:p w14:paraId="0BA68A39">
            <w:pPr>
              <w:jc w:val="center"/>
              <w:rPr>
                <w:rFonts w:ascii="Times New Roman" w:hAnsi="Times New Roman" w:eastAsia="仿宋" w:cs="Times New Roman"/>
                <w:sz w:val="22"/>
              </w:rPr>
            </w:pPr>
            <w:r>
              <w:rPr>
                <w:rFonts w:hint="eastAsia" w:ascii="Times New Roman" w:hAnsi="Times New Roman" w:eastAsia="仿宋" w:cs="Times New Roman"/>
                <w:sz w:val="22"/>
              </w:rPr>
              <w:t>海洋生物碱Tambjamines衍生物的设计、合成与生物活性研究</w:t>
            </w:r>
          </w:p>
        </w:tc>
      </w:tr>
      <w:tr w14:paraId="0C36652F">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29AF10B8">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3C213C9C">
            <w:pPr>
              <w:jc w:val="center"/>
              <w:rPr>
                <w:rFonts w:ascii="Times New Roman" w:hAnsi="Times New Roman" w:eastAsia="仿宋" w:cs="Times New Roman"/>
                <w:sz w:val="22"/>
              </w:rPr>
            </w:pPr>
            <w:r>
              <w:rPr>
                <w:rFonts w:ascii="Times New Roman" w:hAnsi="Times New Roman" w:eastAsia="仿宋" w:cs="Times New Roman"/>
                <w:sz w:val="22"/>
              </w:rPr>
              <w:t>5</w:t>
            </w:r>
          </w:p>
        </w:tc>
        <w:tc>
          <w:tcPr>
            <w:tcW w:w="1537" w:type="dxa"/>
            <w:tcBorders>
              <w:top w:val="nil"/>
              <w:left w:val="nil"/>
              <w:bottom w:val="single" w:color="auto" w:sz="4" w:space="0"/>
              <w:right w:val="single" w:color="auto" w:sz="4" w:space="0"/>
            </w:tcBorders>
            <w:shd w:val="clear" w:color="auto" w:fill="auto"/>
            <w:noWrap/>
            <w:vAlign w:val="center"/>
          </w:tcPr>
          <w:p w14:paraId="621EF760">
            <w:pPr>
              <w:jc w:val="center"/>
              <w:rPr>
                <w:rFonts w:ascii="Times New Roman" w:hAnsi="Times New Roman" w:eastAsia="仿宋" w:cs="Times New Roman"/>
                <w:sz w:val="22"/>
              </w:rPr>
            </w:pPr>
            <w:r>
              <w:rPr>
                <w:rFonts w:ascii="Times New Roman" w:hAnsi="Times New Roman" w:eastAsia="仿宋" w:cs="Times New Roman"/>
                <w:sz w:val="22"/>
              </w:rPr>
              <w:t>2120221174</w:t>
            </w:r>
          </w:p>
        </w:tc>
        <w:tc>
          <w:tcPr>
            <w:tcW w:w="952" w:type="dxa"/>
            <w:tcBorders>
              <w:top w:val="nil"/>
              <w:left w:val="nil"/>
              <w:bottom w:val="single" w:color="auto" w:sz="4" w:space="0"/>
              <w:right w:val="single" w:color="auto" w:sz="4" w:space="0"/>
            </w:tcBorders>
            <w:shd w:val="clear" w:color="auto" w:fill="auto"/>
            <w:vAlign w:val="center"/>
          </w:tcPr>
          <w:p w14:paraId="5904FB62">
            <w:pPr>
              <w:jc w:val="center"/>
              <w:rPr>
                <w:rFonts w:ascii="Times New Roman" w:hAnsi="Times New Roman" w:eastAsia="仿宋" w:cs="Times New Roman"/>
                <w:sz w:val="22"/>
              </w:rPr>
            </w:pPr>
            <w:r>
              <w:rPr>
                <w:rFonts w:ascii="Times New Roman" w:hAnsi="Times New Roman" w:eastAsia="仿宋" w:cs="Times New Roman"/>
                <w:sz w:val="22"/>
              </w:rPr>
              <w:t>李洋</w:t>
            </w:r>
          </w:p>
        </w:tc>
        <w:tc>
          <w:tcPr>
            <w:tcW w:w="2268" w:type="dxa"/>
            <w:tcBorders>
              <w:top w:val="nil"/>
              <w:left w:val="nil"/>
              <w:bottom w:val="single" w:color="auto" w:sz="4" w:space="0"/>
              <w:right w:val="single" w:color="auto" w:sz="4" w:space="0"/>
            </w:tcBorders>
            <w:shd w:val="clear" w:color="auto" w:fill="auto"/>
            <w:noWrap/>
            <w:vAlign w:val="center"/>
          </w:tcPr>
          <w:p w14:paraId="2F2CD2D1">
            <w:pPr>
              <w:jc w:val="center"/>
              <w:rPr>
                <w:rFonts w:ascii="Times New Roman" w:hAnsi="Times New Roman" w:eastAsia="仿宋" w:cs="Times New Roman"/>
                <w:sz w:val="22"/>
              </w:rPr>
            </w:pPr>
            <w:r>
              <w:rPr>
                <w:rFonts w:ascii="Times New Roman" w:hAnsi="Times New Roman" w:eastAsia="仿宋" w:cs="Times New Roman"/>
                <w:sz w:val="22"/>
              </w:rPr>
              <w:t>农药学</w:t>
            </w:r>
          </w:p>
        </w:tc>
        <w:tc>
          <w:tcPr>
            <w:tcW w:w="992" w:type="dxa"/>
            <w:tcBorders>
              <w:top w:val="nil"/>
              <w:left w:val="nil"/>
              <w:bottom w:val="single" w:color="auto" w:sz="4" w:space="0"/>
              <w:right w:val="single" w:color="auto" w:sz="4" w:space="0"/>
            </w:tcBorders>
            <w:shd w:val="clear" w:color="auto" w:fill="auto"/>
            <w:noWrap/>
            <w:vAlign w:val="center"/>
          </w:tcPr>
          <w:p w14:paraId="65A06B33">
            <w:pPr>
              <w:jc w:val="center"/>
              <w:rPr>
                <w:rFonts w:ascii="Times New Roman" w:hAnsi="Times New Roman" w:eastAsia="仿宋" w:cs="Times New Roman"/>
                <w:sz w:val="22"/>
              </w:rPr>
            </w:pPr>
            <w:r>
              <w:rPr>
                <w:rFonts w:ascii="Times New Roman" w:hAnsi="Times New Roman" w:eastAsia="仿宋" w:cs="Times New Roman"/>
                <w:sz w:val="22"/>
              </w:rPr>
              <w:t>金钟</w:t>
            </w:r>
          </w:p>
        </w:tc>
        <w:tc>
          <w:tcPr>
            <w:tcW w:w="6300" w:type="dxa"/>
            <w:tcBorders>
              <w:top w:val="nil"/>
              <w:left w:val="nil"/>
              <w:bottom w:val="single" w:color="auto" w:sz="4" w:space="0"/>
              <w:right w:val="single" w:color="auto" w:sz="4" w:space="0"/>
            </w:tcBorders>
            <w:shd w:val="clear" w:color="auto" w:fill="auto"/>
            <w:vAlign w:val="center"/>
          </w:tcPr>
          <w:p w14:paraId="563D641C">
            <w:pPr>
              <w:jc w:val="center"/>
              <w:rPr>
                <w:rFonts w:ascii="Times New Roman" w:hAnsi="Times New Roman" w:eastAsia="仿宋" w:cs="Times New Roman"/>
                <w:sz w:val="22"/>
              </w:rPr>
            </w:pPr>
            <w:r>
              <w:rPr>
                <w:rFonts w:hint="eastAsia" w:ascii="Times New Roman" w:hAnsi="Times New Roman" w:eastAsia="仿宋" w:cs="Times New Roman"/>
                <w:sz w:val="22"/>
              </w:rPr>
              <w:t>新型含环丁砜的2-吡啶基-5-胺基噻唑类化合物的设计合成及生物活性研究</w:t>
            </w:r>
          </w:p>
        </w:tc>
      </w:tr>
      <w:tr w14:paraId="52F575E1">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1DD47BD7">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7B9FB0AF">
            <w:pPr>
              <w:jc w:val="center"/>
              <w:rPr>
                <w:rFonts w:ascii="Times New Roman" w:hAnsi="Times New Roman" w:eastAsia="仿宋" w:cs="Times New Roman"/>
                <w:sz w:val="22"/>
              </w:rPr>
            </w:pPr>
            <w:r>
              <w:rPr>
                <w:rFonts w:ascii="Times New Roman" w:hAnsi="Times New Roman" w:eastAsia="仿宋" w:cs="Times New Roman"/>
                <w:sz w:val="22"/>
              </w:rPr>
              <w:t>6</w:t>
            </w:r>
          </w:p>
        </w:tc>
        <w:tc>
          <w:tcPr>
            <w:tcW w:w="1537" w:type="dxa"/>
            <w:tcBorders>
              <w:top w:val="nil"/>
              <w:left w:val="nil"/>
              <w:bottom w:val="single" w:color="auto" w:sz="4" w:space="0"/>
              <w:right w:val="single" w:color="auto" w:sz="4" w:space="0"/>
            </w:tcBorders>
            <w:shd w:val="clear" w:color="auto" w:fill="auto"/>
            <w:noWrap/>
            <w:vAlign w:val="center"/>
          </w:tcPr>
          <w:p w14:paraId="384A11A7">
            <w:pPr>
              <w:jc w:val="center"/>
              <w:rPr>
                <w:rFonts w:ascii="Times New Roman" w:hAnsi="Times New Roman" w:eastAsia="仿宋" w:cs="Times New Roman"/>
                <w:sz w:val="22"/>
              </w:rPr>
            </w:pPr>
            <w:r>
              <w:rPr>
                <w:rFonts w:ascii="Times New Roman" w:hAnsi="Times New Roman" w:eastAsia="仿宋" w:cs="Times New Roman"/>
                <w:sz w:val="22"/>
              </w:rPr>
              <w:t>2120221181</w:t>
            </w:r>
          </w:p>
        </w:tc>
        <w:tc>
          <w:tcPr>
            <w:tcW w:w="952" w:type="dxa"/>
            <w:tcBorders>
              <w:top w:val="nil"/>
              <w:left w:val="nil"/>
              <w:bottom w:val="single" w:color="auto" w:sz="4" w:space="0"/>
              <w:right w:val="single" w:color="auto" w:sz="4" w:space="0"/>
            </w:tcBorders>
            <w:shd w:val="clear" w:color="auto" w:fill="auto"/>
            <w:vAlign w:val="center"/>
          </w:tcPr>
          <w:p w14:paraId="0C93F2B0">
            <w:pPr>
              <w:jc w:val="center"/>
              <w:rPr>
                <w:rFonts w:ascii="Times New Roman" w:hAnsi="Times New Roman" w:eastAsia="仿宋" w:cs="Times New Roman"/>
                <w:sz w:val="22"/>
              </w:rPr>
            </w:pPr>
            <w:r>
              <w:rPr>
                <w:rFonts w:ascii="Times New Roman" w:hAnsi="Times New Roman" w:eastAsia="仿宋" w:cs="Times New Roman"/>
                <w:sz w:val="22"/>
              </w:rPr>
              <w:t>吴卫鹏</w:t>
            </w:r>
          </w:p>
        </w:tc>
        <w:tc>
          <w:tcPr>
            <w:tcW w:w="2268" w:type="dxa"/>
            <w:tcBorders>
              <w:top w:val="nil"/>
              <w:left w:val="nil"/>
              <w:bottom w:val="single" w:color="auto" w:sz="4" w:space="0"/>
              <w:right w:val="single" w:color="auto" w:sz="4" w:space="0"/>
            </w:tcBorders>
            <w:shd w:val="clear" w:color="auto" w:fill="auto"/>
            <w:noWrap/>
            <w:vAlign w:val="center"/>
          </w:tcPr>
          <w:p w14:paraId="22D1F433">
            <w:pPr>
              <w:jc w:val="center"/>
              <w:rPr>
                <w:rFonts w:ascii="Times New Roman" w:hAnsi="Times New Roman" w:eastAsia="仿宋" w:cs="Times New Roman"/>
                <w:sz w:val="22"/>
              </w:rPr>
            </w:pPr>
            <w:r>
              <w:rPr>
                <w:rFonts w:ascii="Times New Roman" w:hAnsi="Times New Roman" w:eastAsia="仿宋" w:cs="Times New Roman"/>
                <w:sz w:val="22"/>
              </w:rPr>
              <w:t>农药学</w:t>
            </w:r>
          </w:p>
        </w:tc>
        <w:tc>
          <w:tcPr>
            <w:tcW w:w="992" w:type="dxa"/>
            <w:tcBorders>
              <w:top w:val="nil"/>
              <w:left w:val="nil"/>
              <w:bottom w:val="single" w:color="auto" w:sz="4" w:space="0"/>
              <w:right w:val="single" w:color="auto" w:sz="4" w:space="0"/>
            </w:tcBorders>
            <w:shd w:val="clear" w:color="auto" w:fill="auto"/>
            <w:noWrap/>
            <w:vAlign w:val="center"/>
          </w:tcPr>
          <w:p w14:paraId="6B920D16">
            <w:pPr>
              <w:jc w:val="center"/>
              <w:rPr>
                <w:rFonts w:ascii="Times New Roman" w:hAnsi="Times New Roman" w:eastAsia="仿宋" w:cs="Times New Roman"/>
                <w:sz w:val="22"/>
              </w:rPr>
            </w:pPr>
            <w:r>
              <w:rPr>
                <w:rFonts w:ascii="Times New Roman" w:hAnsi="Times New Roman" w:eastAsia="仿宋" w:cs="Times New Roman"/>
                <w:sz w:val="22"/>
              </w:rPr>
              <w:t>苏循成</w:t>
            </w:r>
          </w:p>
        </w:tc>
        <w:tc>
          <w:tcPr>
            <w:tcW w:w="6300" w:type="dxa"/>
            <w:tcBorders>
              <w:top w:val="nil"/>
              <w:left w:val="nil"/>
              <w:bottom w:val="single" w:color="auto" w:sz="4" w:space="0"/>
              <w:right w:val="single" w:color="auto" w:sz="4" w:space="0"/>
            </w:tcBorders>
            <w:shd w:val="clear" w:color="auto" w:fill="auto"/>
            <w:vAlign w:val="center"/>
          </w:tcPr>
          <w:p w14:paraId="5D0CE68C">
            <w:pPr>
              <w:jc w:val="center"/>
              <w:rPr>
                <w:rFonts w:ascii="Times New Roman" w:hAnsi="Times New Roman" w:eastAsia="仿宋" w:cs="Times New Roman"/>
                <w:sz w:val="22"/>
              </w:rPr>
            </w:pPr>
            <w:r>
              <w:rPr>
                <w:rFonts w:hint="eastAsia" w:ascii="Times New Roman" w:hAnsi="Times New Roman" w:eastAsia="仿宋" w:cs="Times New Roman"/>
                <w:sz w:val="22"/>
              </w:rPr>
              <w:t>PyMTA与DOTA骨架顺磁探针的取代基效应与刚性研究</w:t>
            </w:r>
          </w:p>
        </w:tc>
      </w:tr>
      <w:tr w14:paraId="66AA6725">
        <w:tblPrEx>
          <w:tblCellMar>
            <w:top w:w="0" w:type="dxa"/>
            <w:left w:w="108" w:type="dxa"/>
            <w:bottom w:w="0" w:type="dxa"/>
            <w:right w:w="108" w:type="dxa"/>
          </w:tblCellMar>
        </w:tblPrEx>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22358E">
            <w:pPr>
              <w:jc w:val="center"/>
              <w:rPr>
                <w:rFonts w:ascii="Times New Roman" w:hAnsi="Times New Roman" w:eastAsia="仿宋" w:cs="Times New Roman"/>
                <w:b/>
                <w:sz w:val="22"/>
              </w:rPr>
            </w:pPr>
            <w:r>
              <w:rPr>
                <w:rFonts w:ascii="Times New Roman" w:hAnsi="Times New Roman" w:eastAsia="仿宋" w:cs="Times New Roman"/>
                <w:b/>
                <w:sz w:val="22"/>
              </w:rPr>
              <w:t>分组</w:t>
            </w:r>
          </w:p>
        </w:tc>
        <w:tc>
          <w:tcPr>
            <w:tcW w:w="12758" w:type="dxa"/>
            <w:gridSpan w:val="6"/>
            <w:tcBorders>
              <w:top w:val="single" w:color="auto" w:sz="4" w:space="0"/>
              <w:left w:val="nil"/>
              <w:bottom w:val="single" w:color="auto" w:sz="4" w:space="0"/>
              <w:right w:val="single" w:color="auto" w:sz="4" w:space="0"/>
            </w:tcBorders>
            <w:shd w:val="clear" w:color="auto" w:fill="auto"/>
            <w:noWrap/>
            <w:vAlign w:val="center"/>
          </w:tcPr>
          <w:p w14:paraId="296D7190">
            <w:pPr>
              <w:jc w:val="center"/>
              <w:rPr>
                <w:rFonts w:ascii="Times New Roman" w:hAnsi="Times New Roman" w:eastAsia="仿宋" w:cs="Times New Roman"/>
                <w:b/>
                <w:sz w:val="22"/>
              </w:rPr>
            </w:pPr>
            <w:r>
              <w:rPr>
                <w:rFonts w:ascii="Times New Roman" w:hAnsi="Times New Roman" w:eastAsia="仿宋" w:cs="Times New Roman"/>
                <w:b/>
                <w:sz w:val="22"/>
              </w:rPr>
              <w:t>专业硕士一组</w:t>
            </w:r>
          </w:p>
        </w:tc>
      </w:tr>
      <w:tr w14:paraId="6C457539">
        <w:tblPrEx>
          <w:tblCellMar>
            <w:top w:w="0" w:type="dxa"/>
            <w:left w:w="108" w:type="dxa"/>
            <w:bottom w:w="0" w:type="dxa"/>
            <w:right w:w="108" w:type="dxa"/>
          </w:tblCellMar>
        </w:tblPrEx>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3DB5F">
            <w:pPr>
              <w:jc w:val="center"/>
              <w:rPr>
                <w:rFonts w:ascii="Times New Roman" w:hAnsi="Times New Roman" w:eastAsia="仿宋" w:cs="Times New Roman"/>
                <w:b/>
                <w:sz w:val="22"/>
              </w:rPr>
            </w:pPr>
            <w:r>
              <w:rPr>
                <w:rFonts w:ascii="Times New Roman" w:hAnsi="Times New Roman" w:eastAsia="仿宋" w:cs="Times New Roman"/>
                <w:b/>
                <w:sz w:val="22"/>
              </w:rPr>
              <w:t>答辩时间、地点</w:t>
            </w:r>
          </w:p>
        </w:tc>
        <w:tc>
          <w:tcPr>
            <w:tcW w:w="12758" w:type="dxa"/>
            <w:gridSpan w:val="6"/>
            <w:tcBorders>
              <w:top w:val="single" w:color="auto" w:sz="4" w:space="0"/>
              <w:left w:val="nil"/>
              <w:bottom w:val="single" w:color="auto" w:sz="4" w:space="0"/>
              <w:right w:val="single" w:color="auto" w:sz="4" w:space="0"/>
            </w:tcBorders>
            <w:shd w:val="clear" w:color="auto" w:fill="auto"/>
            <w:noWrap/>
            <w:vAlign w:val="center"/>
          </w:tcPr>
          <w:p w14:paraId="704398AF">
            <w:pPr>
              <w:jc w:val="center"/>
              <w:rPr>
                <w:rFonts w:ascii="Times New Roman" w:hAnsi="Times New Roman" w:eastAsia="仿宋" w:cs="Times New Roman"/>
                <w:sz w:val="22"/>
              </w:rPr>
            </w:pPr>
            <w:r>
              <w:rPr>
                <w:rFonts w:ascii="Times New Roman" w:hAnsi="Times New Roman" w:eastAsia="仿宋" w:cs="Times New Roman"/>
                <w:sz w:val="22"/>
              </w:rPr>
              <w:t>202</w:t>
            </w:r>
            <w:r>
              <w:rPr>
                <w:rFonts w:hint="eastAsia" w:ascii="Times New Roman" w:hAnsi="Times New Roman" w:eastAsia="仿宋" w:cs="Times New Roman"/>
                <w:sz w:val="22"/>
              </w:rPr>
              <w:t>6</w:t>
            </w:r>
            <w:r>
              <w:rPr>
                <w:rFonts w:ascii="Times New Roman" w:hAnsi="Times New Roman" w:eastAsia="仿宋" w:cs="Times New Roman"/>
                <w:sz w:val="22"/>
              </w:rPr>
              <w:t>年5月</w:t>
            </w:r>
            <w:r>
              <w:rPr>
                <w:rFonts w:hint="eastAsia" w:ascii="Times New Roman" w:hAnsi="Times New Roman" w:eastAsia="仿宋" w:cs="Times New Roman"/>
                <w:sz w:val="22"/>
              </w:rPr>
              <w:t>11</w:t>
            </w:r>
            <w:r>
              <w:rPr>
                <w:rFonts w:ascii="Times New Roman" w:hAnsi="Times New Roman" w:eastAsia="仿宋" w:cs="Times New Roman"/>
                <w:sz w:val="22"/>
              </w:rPr>
              <w:t>日上午8 :</w:t>
            </w:r>
            <w:r>
              <w:rPr>
                <w:rFonts w:hint="eastAsia" w:ascii="Times New Roman" w:hAnsi="Times New Roman" w:eastAsia="仿宋" w:cs="Times New Roman"/>
                <w:sz w:val="22"/>
              </w:rPr>
              <w:t>0</w:t>
            </w:r>
            <w:r>
              <w:rPr>
                <w:rFonts w:ascii="Times New Roman" w:hAnsi="Times New Roman" w:eastAsia="仿宋" w:cs="Times New Roman"/>
                <w:sz w:val="22"/>
              </w:rPr>
              <w:t xml:space="preserve">0  </w:t>
            </w:r>
            <w:r>
              <w:rPr>
                <w:rFonts w:hint="eastAsia" w:ascii="Times New Roman" w:hAnsi="Times New Roman" w:eastAsia="仿宋" w:cs="Times New Roman"/>
                <w:sz w:val="22"/>
              </w:rPr>
              <w:t>理化</w:t>
            </w:r>
            <w:r>
              <w:rPr>
                <w:rFonts w:ascii="Times New Roman" w:hAnsi="Times New Roman" w:eastAsia="仿宋" w:cs="Times New Roman"/>
                <w:sz w:val="22"/>
              </w:rPr>
              <w:t>楼3</w:t>
            </w:r>
            <w:r>
              <w:rPr>
                <w:rFonts w:hint="eastAsia" w:ascii="Times New Roman" w:hAnsi="Times New Roman" w:eastAsia="仿宋" w:cs="Times New Roman"/>
                <w:sz w:val="22"/>
              </w:rPr>
              <w:t>01</w:t>
            </w:r>
            <w:r>
              <w:rPr>
                <w:rFonts w:ascii="Times New Roman" w:hAnsi="Times New Roman" w:eastAsia="仿宋" w:cs="Times New Roman"/>
                <w:sz w:val="22"/>
              </w:rPr>
              <w:t>会议室</w:t>
            </w:r>
          </w:p>
        </w:tc>
      </w:tr>
      <w:tr w14:paraId="5CA6B03A">
        <w:tblPrEx>
          <w:tblCellMar>
            <w:top w:w="0" w:type="dxa"/>
            <w:left w:w="108" w:type="dxa"/>
            <w:bottom w:w="0" w:type="dxa"/>
            <w:right w:w="108" w:type="dxa"/>
          </w:tblCellMar>
        </w:tblPrEx>
        <w:trPr>
          <w:trHeight w:val="237" w:hRule="atLeast"/>
        </w:trPr>
        <w:tc>
          <w:tcPr>
            <w:tcW w:w="1838" w:type="dxa"/>
            <w:vMerge w:val="restart"/>
            <w:tcBorders>
              <w:top w:val="single" w:color="auto" w:sz="4" w:space="0"/>
              <w:left w:val="single" w:color="auto" w:sz="4" w:space="0"/>
              <w:right w:val="single" w:color="auto" w:sz="4" w:space="0"/>
            </w:tcBorders>
            <w:shd w:val="clear" w:color="auto" w:fill="auto"/>
            <w:noWrap/>
            <w:vAlign w:val="center"/>
          </w:tcPr>
          <w:p w14:paraId="3FAEEB17">
            <w:pPr>
              <w:jc w:val="center"/>
              <w:rPr>
                <w:rFonts w:ascii="Times New Roman" w:hAnsi="Times New Roman" w:eastAsia="仿宋" w:cs="Times New Roman"/>
                <w:b/>
                <w:sz w:val="22"/>
              </w:rPr>
            </w:pPr>
            <w:r>
              <w:rPr>
                <w:rFonts w:ascii="Times New Roman" w:hAnsi="Times New Roman" w:eastAsia="仿宋" w:cs="Times New Roman"/>
                <w:b/>
                <w:sz w:val="22"/>
              </w:rPr>
              <w:t>答辩委员会成员</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347DB409">
            <w:pPr>
              <w:jc w:val="center"/>
              <w:rPr>
                <w:rFonts w:ascii="Times New Roman" w:hAnsi="Times New Roman" w:eastAsia="仿宋" w:cs="Times New Roman"/>
                <w:b/>
                <w:sz w:val="22"/>
              </w:rPr>
            </w:pPr>
            <w:r>
              <w:rPr>
                <w:rFonts w:ascii="Times New Roman" w:hAnsi="Times New Roman" w:eastAsia="仿宋" w:cs="Times New Roman"/>
                <w:b/>
                <w:sz w:val="22"/>
              </w:rPr>
              <w:t>主席</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55709F93">
            <w:pPr>
              <w:jc w:val="center"/>
              <w:rPr>
                <w:rFonts w:ascii="Times New Roman" w:hAnsi="Times New Roman" w:eastAsia="仿宋" w:cs="Times New Roman"/>
                <w:sz w:val="22"/>
              </w:rPr>
            </w:pPr>
            <w:r>
              <w:rPr>
                <w:rFonts w:hint="eastAsia" w:ascii="Times New Roman" w:hAnsi="Times New Roman" w:eastAsia="仿宋" w:cs="Times New Roman"/>
                <w:sz w:val="22"/>
              </w:rPr>
              <w:t>王建国教授</w:t>
            </w:r>
          </w:p>
        </w:tc>
      </w:tr>
      <w:tr w14:paraId="6BBC095B">
        <w:tblPrEx>
          <w:tblCellMar>
            <w:top w:w="0" w:type="dxa"/>
            <w:left w:w="108" w:type="dxa"/>
            <w:bottom w:w="0" w:type="dxa"/>
            <w:right w:w="108" w:type="dxa"/>
          </w:tblCellMar>
        </w:tblPrEx>
        <w:trPr>
          <w:trHeight w:val="200" w:hRule="atLeast"/>
        </w:trPr>
        <w:tc>
          <w:tcPr>
            <w:tcW w:w="1838" w:type="dxa"/>
            <w:vMerge w:val="continue"/>
            <w:tcBorders>
              <w:left w:val="single" w:color="auto" w:sz="4" w:space="0"/>
              <w:right w:val="single" w:color="auto" w:sz="4" w:space="0"/>
            </w:tcBorders>
            <w:shd w:val="clear" w:color="auto" w:fill="auto"/>
            <w:noWrap/>
            <w:vAlign w:val="center"/>
          </w:tcPr>
          <w:p w14:paraId="01C39B82">
            <w:pPr>
              <w:jc w:val="center"/>
              <w:rPr>
                <w:rFonts w:ascii="Times New Roman" w:hAnsi="Times New Roman" w:eastAsia="仿宋" w:cs="Times New Roman"/>
                <w:b/>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4831760F">
            <w:pPr>
              <w:jc w:val="center"/>
              <w:rPr>
                <w:rFonts w:ascii="Times New Roman" w:hAnsi="Times New Roman" w:eastAsia="仿宋" w:cs="Times New Roman"/>
                <w:b/>
                <w:sz w:val="22"/>
              </w:rPr>
            </w:pPr>
            <w:r>
              <w:rPr>
                <w:rFonts w:ascii="Times New Roman" w:hAnsi="Times New Roman" w:eastAsia="仿宋" w:cs="Times New Roman"/>
                <w:b/>
                <w:sz w:val="22"/>
              </w:rPr>
              <w:t>委员</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2C8B0142">
            <w:pPr>
              <w:jc w:val="center"/>
              <w:rPr>
                <w:rFonts w:ascii="Times New Roman" w:hAnsi="Times New Roman" w:eastAsia="仿宋" w:cs="Times New Roman"/>
                <w:sz w:val="22"/>
              </w:rPr>
            </w:pPr>
            <w:r>
              <w:rPr>
                <w:rFonts w:hint="eastAsia" w:ascii="Times New Roman" w:hAnsi="Times New Roman" w:eastAsia="仿宋" w:cs="Times New Roman"/>
                <w:sz w:val="22"/>
              </w:rPr>
              <w:t>王忠文教授、李玉新教授</w:t>
            </w:r>
            <w:r>
              <w:rPr>
                <w:rFonts w:ascii="Times New Roman" w:hAnsi="Times New Roman" w:eastAsia="仿宋" w:cs="Times New Roman"/>
                <w:sz w:val="22"/>
              </w:rPr>
              <w:t>、</w:t>
            </w:r>
            <w:r>
              <w:rPr>
                <w:rFonts w:hint="eastAsia" w:ascii="Times New Roman" w:hAnsi="Times New Roman" w:eastAsia="仿宋" w:cs="Times New Roman"/>
                <w:sz w:val="22"/>
              </w:rPr>
              <w:t>刘玉秀副研究员</w:t>
            </w:r>
            <w:r>
              <w:rPr>
                <w:rFonts w:ascii="Times New Roman" w:hAnsi="Times New Roman" w:eastAsia="仿宋" w:cs="Times New Roman"/>
                <w:sz w:val="22"/>
              </w:rPr>
              <w:t>、</w:t>
            </w:r>
            <w:r>
              <w:rPr>
                <w:rFonts w:hint="eastAsia" w:ascii="Times New Roman" w:hAnsi="Times New Roman" w:eastAsia="仿宋" w:cs="Times New Roman"/>
                <w:sz w:val="22"/>
              </w:rPr>
              <w:t>张晓光副教授</w:t>
            </w:r>
            <w:r>
              <w:rPr>
                <w:rFonts w:ascii="Times New Roman" w:hAnsi="Times New Roman" w:eastAsia="仿宋" w:cs="Times New Roman"/>
                <w:sz w:val="22"/>
              </w:rPr>
              <w:t>、</w:t>
            </w:r>
            <w:r>
              <w:rPr>
                <w:rFonts w:hint="eastAsia" w:ascii="Times New Roman" w:hAnsi="Times New Roman" w:eastAsia="仿宋" w:cs="Times New Roman"/>
                <w:sz w:val="22"/>
              </w:rPr>
              <w:t>芦逵</w:t>
            </w:r>
            <w:bookmarkStart w:id="0" w:name="_GoBack"/>
            <w:bookmarkEnd w:id="0"/>
            <w:r>
              <w:rPr>
                <w:rFonts w:hint="eastAsia" w:ascii="Times New Roman" w:hAnsi="Times New Roman" w:eastAsia="仿宋" w:cs="Times New Roman"/>
                <w:sz w:val="22"/>
              </w:rPr>
              <w:t>教授（天津科技大学）</w:t>
            </w:r>
          </w:p>
        </w:tc>
      </w:tr>
      <w:tr w14:paraId="0432AF3F">
        <w:tblPrEx>
          <w:tblCellMar>
            <w:top w:w="0" w:type="dxa"/>
            <w:left w:w="108" w:type="dxa"/>
            <w:bottom w:w="0" w:type="dxa"/>
            <w:right w:w="108" w:type="dxa"/>
          </w:tblCellMar>
        </w:tblPrEx>
        <w:trPr>
          <w:trHeight w:val="303" w:hRule="atLeast"/>
        </w:trPr>
        <w:tc>
          <w:tcPr>
            <w:tcW w:w="1838" w:type="dxa"/>
            <w:vMerge w:val="continue"/>
            <w:tcBorders>
              <w:left w:val="single" w:color="auto" w:sz="4" w:space="0"/>
              <w:bottom w:val="single" w:color="auto" w:sz="4" w:space="0"/>
              <w:right w:val="single" w:color="auto" w:sz="4" w:space="0"/>
            </w:tcBorders>
            <w:shd w:val="clear" w:color="auto" w:fill="auto"/>
            <w:noWrap/>
            <w:vAlign w:val="center"/>
          </w:tcPr>
          <w:p w14:paraId="27BFD3BB">
            <w:pPr>
              <w:jc w:val="center"/>
              <w:rPr>
                <w:rFonts w:ascii="Times New Roman" w:hAnsi="Times New Roman" w:eastAsia="仿宋" w:cs="Times New Roman"/>
                <w:b/>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052A8787">
            <w:pPr>
              <w:jc w:val="center"/>
              <w:rPr>
                <w:rFonts w:ascii="Times New Roman" w:hAnsi="Times New Roman" w:eastAsia="仿宋" w:cs="Times New Roman"/>
                <w:b/>
                <w:sz w:val="22"/>
              </w:rPr>
            </w:pPr>
            <w:r>
              <w:rPr>
                <w:rFonts w:ascii="Times New Roman" w:hAnsi="Times New Roman" w:eastAsia="仿宋" w:cs="Times New Roman"/>
                <w:b/>
                <w:sz w:val="22"/>
              </w:rPr>
              <w:t>秘书</w:t>
            </w:r>
          </w:p>
        </w:tc>
        <w:tc>
          <w:tcPr>
            <w:tcW w:w="12049" w:type="dxa"/>
            <w:gridSpan w:val="5"/>
            <w:tcBorders>
              <w:top w:val="single" w:color="auto" w:sz="4" w:space="0"/>
              <w:left w:val="nil"/>
              <w:bottom w:val="single" w:color="auto" w:sz="4" w:space="0"/>
              <w:right w:val="single" w:color="auto" w:sz="4" w:space="0"/>
            </w:tcBorders>
            <w:shd w:val="clear" w:color="auto" w:fill="auto"/>
            <w:noWrap/>
            <w:vAlign w:val="center"/>
          </w:tcPr>
          <w:p w14:paraId="4B9DEA4F">
            <w:pPr>
              <w:jc w:val="center"/>
              <w:rPr>
                <w:rFonts w:ascii="Times New Roman" w:hAnsi="Times New Roman" w:eastAsia="仿宋" w:cs="Times New Roman"/>
                <w:sz w:val="22"/>
              </w:rPr>
            </w:pPr>
            <w:r>
              <w:rPr>
                <w:rFonts w:hint="eastAsia" w:ascii="Times New Roman" w:hAnsi="Times New Roman" w:eastAsia="仿宋" w:cs="Times New Roman"/>
                <w:sz w:val="22"/>
              </w:rPr>
              <w:t xml:space="preserve">王平平副教授 </w:t>
            </w:r>
            <w:r>
              <w:rPr>
                <w:rFonts w:ascii="Times New Roman" w:hAnsi="Times New Roman" w:eastAsia="仿宋" w:cs="Times New Roman"/>
                <w:sz w:val="22"/>
              </w:rPr>
              <w:t xml:space="preserve"> </w:t>
            </w:r>
            <w:r>
              <w:rPr>
                <w:rFonts w:hint="eastAsia" w:ascii="Times New Roman" w:hAnsi="Times New Roman" w:eastAsia="仿宋" w:cs="Times New Roman"/>
                <w:sz w:val="22"/>
              </w:rPr>
              <w:t>邮箱：</w:t>
            </w:r>
            <w:r>
              <w:rPr>
                <w:rFonts w:ascii="Times New Roman" w:hAnsi="Times New Roman" w:eastAsia="仿宋" w:cs="Times New Roman"/>
                <w:sz w:val="22"/>
              </w:rPr>
              <w:t>wangpingping @nankai.edu.cn</w:t>
            </w:r>
          </w:p>
        </w:tc>
      </w:tr>
      <w:tr w14:paraId="65182C5B">
        <w:tblPrEx>
          <w:tblCellMar>
            <w:top w:w="0" w:type="dxa"/>
            <w:left w:w="108" w:type="dxa"/>
            <w:bottom w:w="0" w:type="dxa"/>
            <w:right w:w="108" w:type="dxa"/>
          </w:tblCellMar>
        </w:tblPrEx>
        <w:trPr>
          <w:trHeight w:val="285" w:hRule="atLeast"/>
        </w:trPr>
        <w:tc>
          <w:tcPr>
            <w:tcW w:w="1838" w:type="dxa"/>
            <w:vMerge w:val="restart"/>
            <w:tcBorders>
              <w:top w:val="single" w:color="auto" w:sz="4" w:space="0"/>
              <w:left w:val="single" w:color="auto" w:sz="4" w:space="0"/>
              <w:right w:val="single" w:color="auto" w:sz="4" w:space="0"/>
            </w:tcBorders>
            <w:shd w:val="clear" w:color="auto" w:fill="auto"/>
            <w:noWrap/>
            <w:vAlign w:val="center"/>
          </w:tcPr>
          <w:p w14:paraId="2779AF7F">
            <w:pPr>
              <w:jc w:val="center"/>
              <w:rPr>
                <w:rFonts w:ascii="Times New Roman" w:hAnsi="Times New Roman" w:eastAsia="仿宋" w:cs="Times New Roman"/>
                <w:b/>
                <w:sz w:val="22"/>
              </w:rPr>
            </w:pPr>
            <w:r>
              <w:rPr>
                <w:rFonts w:ascii="Times New Roman" w:hAnsi="Times New Roman" w:eastAsia="仿宋" w:cs="Times New Roman"/>
                <w:b/>
                <w:sz w:val="22"/>
              </w:rPr>
              <w:t>答辩人</w:t>
            </w: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024E6A0A">
            <w:pPr>
              <w:jc w:val="center"/>
              <w:rPr>
                <w:rFonts w:ascii="Times New Roman" w:hAnsi="Times New Roman" w:eastAsia="仿宋" w:cs="Times New Roman"/>
                <w:b/>
                <w:sz w:val="22"/>
              </w:rPr>
            </w:pPr>
            <w:r>
              <w:rPr>
                <w:rFonts w:ascii="Times New Roman" w:hAnsi="Times New Roman" w:eastAsia="仿宋" w:cs="Times New Roman"/>
                <w:b/>
                <w:sz w:val="22"/>
              </w:rPr>
              <w:t>序号</w:t>
            </w:r>
          </w:p>
        </w:tc>
        <w:tc>
          <w:tcPr>
            <w:tcW w:w="1537" w:type="dxa"/>
            <w:tcBorders>
              <w:top w:val="single" w:color="auto" w:sz="4" w:space="0"/>
              <w:left w:val="nil"/>
              <w:bottom w:val="single" w:color="auto" w:sz="4" w:space="0"/>
              <w:right w:val="single" w:color="auto" w:sz="4" w:space="0"/>
            </w:tcBorders>
            <w:shd w:val="clear" w:color="auto" w:fill="auto"/>
            <w:noWrap/>
            <w:vAlign w:val="center"/>
          </w:tcPr>
          <w:p w14:paraId="1546BF60">
            <w:pPr>
              <w:jc w:val="center"/>
              <w:rPr>
                <w:rFonts w:ascii="Times New Roman" w:hAnsi="Times New Roman" w:eastAsia="仿宋" w:cs="Times New Roman"/>
                <w:b/>
                <w:sz w:val="22"/>
              </w:rPr>
            </w:pPr>
            <w:r>
              <w:rPr>
                <w:rFonts w:ascii="Times New Roman" w:hAnsi="Times New Roman" w:eastAsia="仿宋" w:cs="Times New Roman"/>
                <w:b/>
                <w:sz w:val="22"/>
              </w:rPr>
              <w:t>学号</w:t>
            </w:r>
          </w:p>
        </w:tc>
        <w:tc>
          <w:tcPr>
            <w:tcW w:w="952" w:type="dxa"/>
            <w:tcBorders>
              <w:top w:val="single" w:color="auto" w:sz="4" w:space="0"/>
              <w:left w:val="nil"/>
              <w:bottom w:val="single" w:color="auto" w:sz="4" w:space="0"/>
              <w:right w:val="single" w:color="auto" w:sz="4" w:space="0"/>
            </w:tcBorders>
            <w:shd w:val="clear" w:color="auto" w:fill="auto"/>
            <w:vAlign w:val="center"/>
          </w:tcPr>
          <w:p w14:paraId="56289321">
            <w:pPr>
              <w:jc w:val="center"/>
              <w:rPr>
                <w:rFonts w:ascii="Times New Roman" w:hAnsi="Times New Roman" w:eastAsia="仿宋" w:cs="Times New Roman"/>
                <w:b/>
                <w:sz w:val="22"/>
              </w:rPr>
            </w:pPr>
            <w:r>
              <w:rPr>
                <w:rFonts w:ascii="Times New Roman" w:hAnsi="Times New Roman" w:eastAsia="仿宋" w:cs="Times New Roman"/>
                <w:b/>
                <w:sz w:val="22"/>
              </w:rPr>
              <w:t>姓名</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6DA12DE1">
            <w:pPr>
              <w:jc w:val="center"/>
              <w:rPr>
                <w:rFonts w:ascii="Times New Roman" w:hAnsi="Times New Roman" w:eastAsia="仿宋" w:cs="Times New Roman"/>
                <w:b/>
                <w:sz w:val="22"/>
              </w:rPr>
            </w:pPr>
            <w:r>
              <w:rPr>
                <w:rFonts w:ascii="Times New Roman" w:hAnsi="Times New Roman" w:eastAsia="仿宋" w:cs="Times New Roman"/>
                <w:b/>
                <w:sz w:val="22"/>
              </w:rPr>
              <w:t>专业名称</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5B6A0939">
            <w:pPr>
              <w:jc w:val="center"/>
              <w:rPr>
                <w:rFonts w:ascii="Times New Roman" w:hAnsi="Times New Roman" w:eastAsia="仿宋" w:cs="Times New Roman"/>
                <w:b/>
                <w:sz w:val="22"/>
              </w:rPr>
            </w:pPr>
            <w:r>
              <w:rPr>
                <w:rFonts w:ascii="Times New Roman" w:hAnsi="Times New Roman" w:eastAsia="仿宋" w:cs="Times New Roman"/>
                <w:b/>
                <w:sz w:val="22"/>
              </w:rPr>
              <w:t>导师</w:t>
            </w:r>
          </w:p>
        </w:tc>
        <w:tc>
          <w:tcPr>
            <w:tcW w:w="6300" w:type="dxa"/>
            <w:tcBorders>
              <w:top w:val="single" w:color="auto" w:sz="4" w:space="0"/>
              <w:left w:val="nil"/>
              <w:bottom w:val="single" w:color="auto" w:sz="4" w:space="0"/>
              <w:right w:val="single" w:color="auto" w:sz="4" w:space="0"/>
            </w:tcBorders>
            <w:shd w:val="clear" w:color="auto" w:fill="auto"/>
            <w:vAlign w:val="center"/>
          </w:tcPr>
          <w:p w14:paraId="0DF0AC8C">
            <w:pPr>
              <w:jc w:val="center"/>
              <w:rPr>
                <w:rFonts w:ascii="Times New Roman" w:hAnsi="Times New Roman" w:eastAsia="仿宋" w:cs="Times New Roman"/>
                <w:b/>
                <w:sz w:val="22"/>
              </w:rPr>
            </w:pPr>
            <w:r>
              <w:rPr>
                <w:rFonts w:hint="eastAsia" w:ascii="Times New Roman" w:hAnsi="Times New Roman" w:eastAsia="仿宋" w:cs="Times New Roman"/>
                <w:b/>
                <w:sz w:val="22"/>
              </w:rPr>
              <w:t>答辩题目</w:t>
            </w:r>
          </w:p>
        </w:tc>
      </w:tr>
      <w:tr w14:paraId="239B185E">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6B6A936B">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72A67371">
            <w:pPr>
              <w:widowControl/>
              <w:jc w:val="center"/>
              <w:rPr>
                <w:rFonts w:ascii="Times New Roman" w:hAnsi="Times New Roman" w:eastAsia="仿宋" w:cs="Times New Roman"/>
                <w:sz w:val="22"/>
              </w:rPr>
            </w:pPr>
            <w:r>
              <w:rPr>
                <w:rFonts w:ascii="Times New Roman" w:hAnsi="Times New Roman" w:eastAsia="仿宋" w:cs="Times New Roman"/>
                <w:sz w:val="22"/>
              </w:rPr>
              <w:t>1</w:t>
            </w:r>
          </w:p>
        </w:tc>
        <w:tc>
          <w:tcPr>
            <w:tcW w:w="1537" w:type="dxa"/>
            <w:tcBorders>
              <w:top w:val="nil"/>
              <w:left w:val="nil"/>
              <w:bottom w:val="single" w:color="auto" w:sz="4" w:space="0"/>
              <w:right w:val="single" w:color="auto" w:sz="4" w:space="0"/>
            </w:tcBorders>
            <w:shd w:val="clear" w:color="auto" w:fill="auto"/>
            <w:noWrap/>
            <w:vAlign w:val="center"/>
          </w:tcPr>
          <w:p w14:paraId="76A7B4C0">
            <w:pPr>
              <w:jc w:val="center"/>
              <w:rPr>
                <w:rFonts w:ascii="Times New Roman" w:hAnsi="Times New Roman" w:eastAsia="仿宋" w:cs="Times New Roman"/>
                <w:sz w:val="22"/>
              </w:rPr>
            </w:pPr>
            <w:r>
              <w:rPr>
                <w:rFonts w:hint="eastAsia" w:ascii="Times New Roman" w:hAnsi="Times New Roman" w:eastAsia="仿宋" w:cs="Times New Roman"/>
                <w:sz w:val="22"/>
              </w:rPr>
              <w:t>2120221264</w:t>
            </w:r>
          </w:p>
        </w:tc>
        <w:tc>
          <w:tcPr>
            <w:tcW w:w="952" w:type="dxa"/>
            <w:tcBorders>
              <w:top w:val="nil"/>
              <w:left w:val="nil"/>
              <w:bottom w:val="single" w:color="auto" w:sz="4" w:space="0"/>
              <w:right w:val="single" w:color="auto" w:sz="4" w:space="0"/>
            </w:tcBorders>
            <w:shd w:val="clear" w:color="auto" w:fill="auto"/>
            <w:vAlign w:val="center"/>
          </w:tcPr>
          <w:p w14:paraId="1ACE2FF3">
            <w:pPr>
              <w:jc w:val="center"/>
              <w:rPr>
                <w:rFonts w:ascii="Times New Roman" w:hAnsi="Times New Roman" w:eastAsia="仿宋" w:cs="Times New Roman"/>
                <w:sz w:val="22"/>
              </w:rPr>
            </w:pPr>
            <w:r>
              <w:rPr>
                <w:rFonts w:hint="eastAsia" w:ascii="Times New Roman" w:hAnsi="Times New Roman" w:eastAsia="仿宋" w:cs="Times New Roman"/>
                <w:sz w:val="22"/>
              </w:rPr>
              <w:t>王毓芝</w:t>
            </w:r>
          </w:p>
        </w:tc>
        <w:tc>
          <w:tcPr>
            <w:tcW w:w="2268" w:type="dxa"/>
            <w:tcBorders>
              <w:top w:val="nil"/>
              <w:left w:val="nil"/>
              <w:bottom w:val="single" w:color="auto" w:sz="4" w:space="0"/>
              <w:right w:val="single" w:color="auto" w:sz="4" w:space="0"/>
            </w:tcBorders>
            <w:shd w:val="clear" w:color="auto" w:fill="auto"/>
            <w:noWrap/>
            <w:vAlign w:val="center"/>
          </w:tcPr>
          <w:p w14:paraId="73123D0A">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1DBC9894">
            <w:pPr>
              <w:jc w:val="center"/>
              <w:rPr>
                <w:rFonts w:ascii="Times New Roman" w:hAnsi="Times New Roman" w:eastAsia="仿宋" w:cs="Times New Roman"/>
                <w:sz w:val="22"/>
              </w:rPr>
            </w:pPr>
            <w:r>
              <w:rPr>
                <w:rFonts w:hint="eastAsia" w:ascii="Times New Roman" w:hAnsi="Times New Roman" w:eastAsia="仿宋" w:cs="Times New Roman"/>
                <w:sz w:val="22"/>
              </w:rPr>
              <w:t>李永红</w:t>
            </w:r>
          </w:p>
        </w:tc>
        <w:tc>
          <w:tcPr>
            <w:tcW w:w="6300" w:type="dxa"/>
            <w:tcBorders>
              <w:top w:val="nil"/>
              <w:left w:val="nil"/>
              <w:bottom w:val="single" w:color="auto" w:sz="4" w:space="0"/>
              <w:right w:val="single" w:color="auto" w:sz="4" w:space="0"/>
            </w:tcBorders>
            <w:shd w:val="clear" w:color="auto" w:fill="auto"/>
            <w:vAlign w:val="center"/>
          </w:tcPr>
          <w:p w14:paraId="673627A0">
            <w:pPr>
              <w:jc w:val="center"/>
              <w:rPr>
                <w:rFonts w:ascii="Times New Roman" w:hAnsi="Times New Roman" w:eastAsia="仿宋" w:cs="Times New Roman"/>
                <w:sz w:val="22"/>
              </w:rPr>
            </w:pPr>
            <w:r>
              <w:rPr>
                <w:rFonts w:hint="eastAsia" w:ascii="Times New Roman" w:hAnsi="Times New Roman" w:eastAsia="仿宋" w:cs="Times New Roman"/>
                <w:sz w:val="22"/>
              </w:rPr>
              <w:t>阿特拉津对天津潮土微生物组成、结构和功能的影响——基于室内暴露与微宇宙体系分析</w:t>
            </w:r>
          </w:p>
        </w:tc>
      </w:tr>
      <w:tr w14:paraId="6988D33A">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10028F90">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4D4A50BE">
            <w:pPr>
              <w:jc w:val="center"/>
              <w:rPr>
                <w:rFonts w:ascii="Times New Roman" w:hAnsi="Times New Roman" w:eastAsia="仿宋" w:cs="Times New Roman"/>
                <w:sz w:val="22"/>
              </w:rPr>
            </w:pPr>
            <w:r>
              <w:rPr>
                <w:rFonts w:ascii="Times New Roman" w:hAnsi="Times New Roman" w:eastAsia="仿宋" w:cs="Times New Roman"/>
                <w:sz w:val="22"/>
              </w:rPr>
              <w:t>2</w:t>
            </w:r>
          </w:p>
        </w:tc>
        <w:tc>
          <w:tcPr>
            <w:tcW w:w="1537" w:type="dxa"/>
            <w:tcBorders>
              <w:top w:val="nil"/>
              <w:left w:val="nil"/>
              <w:bottom w:val="single" w:color="auto" w:sz="4" w:space="0"/>
              <w:right w:val="single" w:color="auto" w:sz="4" w:space="0"/>
            </w:tcBorders>
            <w:shd w:val="clear" w:color="auto" w:fill="auto"/>
            <w:noWrap/>
            <w:vAlign w:val="center"/>
          </w:tcPr>
          <w:p w14:paraId="3708632A">
            <w:pPr>
              <w:jc w:val="center"/>
              <w:rPr>
                <w:rFonts w:ascii="Times New Roman" w:hAnsi="Times New Roman" w:eastAsia="仿宋" w:cs="Times New Roman"/>
                <w:sz w:val="22"/>
              </w:rPr>
            </w:pPr>
            <w:r>
              <w:rPr>
                <w:rFonts w:hint="eastAsia" w:ascii="Times New Roman" w:hAnsi="Times New Roman" w:eastAsia="仿宋" w:cs="Times New Roman"/>
                <w:sz w:val="22"/>
              </w:rPr>
              <w:t>2120231354</w:t>
            </w:r>
          </w:p>
        </w:tc>
        <w:tc>
          <w:tcPr>
            <w:tcW w:w="952" w:type="dxa"/>
            <w:tcBorders>
              <w:top w:val="nil"/>
              <w:left w:val="nil"/>
              <w:bottom w:val="single" w:color="auto" w:sz="4" w:space="0"/>
              <w:right w:val="single" w:color="auto" w:sz="4" w:space="0"/>
            </w:tcBorders>
            <w:shd w:val="clear" w:color="auto" w:fill="auto"/>
            <w:vAlign w:val="center"/>
          </w:tcPr>
          <w:p w14:paraId="57D10970">
            <w:pPr>
              <w:jc w:val="center"/>
              <w:rPr>
                <w:rFonts w:ascii="Times New Roman" w:hAnsi="Times New Roman" w:eastAsia="仿宋" w:cs="Times New Roman"/>
                <w:sz w:val="22"/>
              </w:rPr>
            </w:pPr>
            <w:r>
              <w:rPr>
                <w:rFonts w:hint="eastAsia" w:ascii="Times New Roman" w:hAnsi="Times New Roman" w:eastAsia="仿宋" w:cs="Times New Roman"/>
                <w:sz w:val="22"/>
              </w:rPr>
              <w:t>陈常清</w:t>
            </w:r>
          </w:p>
        </w:tc>
        <w:tc>
          <w:tcPr>
            <w:tcW w:w="2268" w:type="dxa"/>
            <w:tcBorders>
              <w:top w:val="nil"/>
              <w:left w:val="nil"/>
              <w:bottom w:val="single" w:color="auto" w:sz="4" w:space="0"/>
              <w:right w:val="single" w:color="auto" w:sz="4" w:space="0"/>
            </w:tcBorders>
            <w:shd w:val="clear" w:color="auto" w:fill="auto"/>
            <w:noWrap/>
            <w:vAlign w:val="center"/>
          </w:tcPr>
          <w:p w14:paraId="0963FCF6">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5BEC12BA">
            <w:pPr>
              <w:jc w:val="center"/>
              <w:rPr>
                <w:rFonts w:ascii="Times New Roman" w:hAnsi="Times New Roman" w:eastAsia="仿宋" w:cs="Times New Roman"/>
                <w:sz w:val="22"/>
              </w:rPr>
            </w:pPr>
            <w:r>
              <w:rPr>
                <w:rFonts w:hint="eastAsia" w:ascii="Times New Roman" w:hAnsi="Times New Roman" w:eastAsia="仿宋" w:cs="Times New Roman"/>
                <w:sz w:val="22"/>
              </w:rPr>
              <w:t>席真</w:t>
            </w:r>
          </w:p>
        </w:tc>
        <w:tc>
          <w:tcPr>
            <w:tcW w:w="6300" w:type="dxa"/>
            <w:tcBorders>
              <w:top w:val="nil"/>
              <w:left w:val="nil"/>
              <w:bottom w:val="single" w:color="auto" w:sz="4" w:space="0"/>
              <w:right w:val="single" w:color="auto" w:sz="4" w:space="0"/>
            </w:tcBorders>
            <w:shd w:val="clear" w:color="auto" w:fill="auto"/>
            <w:vAlign w:val="center"/>
          </w:tcPr>
          <w:p w14:paraId="0A974D9A">
            <w:pPr>
              <w:jc w:val="center"/>
              <w:rPr>
                <w:rFonts w:ascii="Times New Roman" w:hAnsi="Times New Roman" w:eastAsia="仿宋" w:cs="Times New Roman"/>
                <w:sz w:val="22"/>
              </w:rPr>
            </w:pPr>
            <w:r>
              <w:rPr>
                <w:rFonts w:hint="eastAsia" w:ascii="Times New Roman" w:hAnsi="Times New Roman" w:eastAsia="仿宋" w:cs="Times New Roman"/>
                <w:sz w:val="22"/>
              </w:rPr>
              <w:t>基于人工小RNA的定量基因沉默技术开发与应用</w:t>
            </w:r>
          </w:p>
        </w:tc>
      </w:tr>
      <w:tr w14:paraId="12A90EF9">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411C4072">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73E13039">
            <w:pPr>
              <w:jc w:val="center"/>
              <w:rPr>
                <w:rFonts w:ascii="Times New Roman" w:hAnsi="Times New Roman" w:eastAsia="仿宋" w:cs="Times New Roman"/>
                <w:sz w:val="22"/>
              </w:rPr>
            </w:pPr>
            <w:r>
              <w:rPr>
                <w:rFonts w:ascii="Times New Roman" w:hAnsi="Times New Roman" w:eastAsia="仿宋" w:cs="Times New Roman"/>
                <w:sz w:val="22"/>
              </w:rPr>
              <w:t>3</w:t>
            </w:r>
          </w:p>
        </w:tc>
        <w:tc>
          <w:tcPr>
            <w:tcW w:w="1537" w:type="dxa"/>
            <w:tcBorders>
              <w:top w:val="nil"/>
              <w:left w:val="nil"/>
              <w:bottom w:val="single" w:color="auto" w:sz="4" w:space="0"/>
              <w:right w:val="single" w:color="auto" w:sz="4" w:space="0"/>
            </w:tcBorders>
            <w:shd w:val="clear" w:color="auto" w:fill="auto"/>
            <w:noWrap/>
            <w:vAlign w:val="center"/>
          </w:tcPr>
          <w:p w14:paraId="2104009B">
            <w:pPr>
              <w:jc w:val="center"/>
              <w:rPr>
                <w:rFonts w:ascii="Times New Roman" w:hAnsi="Times New Roman" w:eastAsia="仿宋" w:cs="Times New Roman"/>
                <w:sz w:val="22"/>
              </w:rPr>
            </w:pPr>
            <w:r>
              <w:rPr>
                <w:rFonts w:hint="eastAsia" w:ascii="Times New Roman" w:hAnsi="Times New Roman" w:eastAsia="仿宋" w:cs="Times New Roman"/>
                <w:sz w:val="22"/>
              </w:rPr>
              <w:t>2120231355</w:t>
            </w:r>
          </w:p>
        </w:tc>
        <w:tc>
          <w:tcPr>
            <w:tcW w:w="952" w:type="dxa"/>
            <w:tcBorders>
              <w:top w:val="nil"/>
              <w:left w:val="nil"/>
              <w:bottom w:val="single" w:color="auto" w:sz="4" w:space="0"/>
              <w:right w:val="single" w:color="auto" w:sz="4" w:space="0"/>
            </w:tcBorders>
            <w:shd w:val="clear" w:color="auto" w:fill="auto"/>
            <w:vAlign w:val="center"/>
          </w:tcPr>
          <w:p w14:paraId="31980490">
            <w:pPr>
              <w:jc w:val="center"/>
              <w:rPr>
                <w:rFonts w:ascii="Times New Roman" w:hAnsi="Times New Roman" w:eastAsia="仿宋" w:cs="Times New Roman"/>
                <w:sz w:val="22"/>
              </w:rPr>
            </w:pPr>
            <w:r>
              <w:rPr>
                <w:rFonts w:hint="eastAsia" w:ascii="Times New Roman" w:hAnsi="Times New Roman" w:eastAsia="仿宋" w:cs="Times New Roman"/>
                <w:sz w:val="22"/>
              </w:rPr>
              <w:t>贾丁</w:t>
            </w:r>
          </w:p>
        </w:tc>
        <w:tc>
          <w:tcPr>
            <w:tcW w:w="2268" w:type="dxa"/>
            <w:tcBorders>
              <w:top w:val="nil"/>
              <w:left w:val="nil"/>
              <w:bottom w:val="single" w:color="auto" w:sz="4" w:space="0"/>
              <w:right w:val="single" w:color="auto" w:sz="4" w:space="0"/>
            </w:tcBorders>
            <w:shd w:val="clear" w:color="auto" w:fill="auto"/>
            <w:noWrap/>
            <w:vAlign w:val="center"/>
          </w:tcPr>
          <w:p w14:paraId="2FF3E261">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3A406374">
            <w:pPr>
              <w:jc w:val="center"/>
              <w:rPr>
                <w:rFonts w:ascii="Times New Roman" w:hAnsi="Times New Roman" w:eastAsia="仿宋" w:cs="Times New Roman"/>
                <w:sz w:val="22"/>
              </w:rPr>
            </w:pPr>
            <w:r>
              <w:rPr>
                <w:rFonts w:hint="eastAsia" w:ascii="Times New Roman" w:hAnsi="Times New Roman" w:eastAsia="仿宋" w:cs="Times New Roman"/>
                <w:sz w:val="22"/>
              </w:rPr>
              <w:t>许寒</w:t>
            </w:r>
          </w:p>
        </w:tc>
        <w:tc>
          <w:tcPr>
            <w:tcW w:w="6300" w:type="dxa"/>
            <w:tcBorders>
              <w:top w:val="nil"/>
              <w:left w:val="nil"/>
              <w:bottom w:val="single" w:color="auto" w:sz="4" w:space="0"/>
              <w:right w:val="single" w:color="auto" w:sz="4" w:space="0"/>
            </w:tcBorders>
            <w:shd w:val="clear" w:color="auto" w:fill="auto"/>
            <w:vAlign w:val="center"/>
          </w:tcPr>
          <w:p w14:paraId="5334262B">
            <w:pPr>
              <w:jc w:val="center"/>
              <w:rPr>
                <w:rFonts w:ascii="Times New Roman" w:hAnsi="Times New Roman" w:eastAsia="仿宋" w:cs="Times New Roman"/>
                <w:sz w:val="22"/>
              </w:rPr>
            </w:pPr>
            <w:r>
              <w:rPr>
                <w:rFonts w:hint="eastAsia" w:ascii="Times New Roman" w:hAnsi="Times New Roman" w:eastAsia="仿宋" w:cs="Times New Roman"/>
                <w:sz w:val="22"/>
              </w:rPr>
              <w:t>潜在白化除草剂的作用机制研究</w:t>
            </w:r>
          </w:p>
        </w:tc>
      </w:tr>
      <w:tr w14:paraId="7183AE96">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7AB027A4">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52EDBFD4">
            <w:pPr>
              <w:jc w:val="center"/>
              <w:rPr>
                <w:rFonts w:ascii="Times New Roman" w:hAnsi="Times New Roman" w:eastAsia="仿宋" w:cs="Times New Roman"/>
                <w:sz w:val="22"/>
              </w:rPr>
            </w:pPr>
            <w:r>
              <w:rPr>
                <w:rFonts w:ascii="Times New Roman" w:hAnsi="Times New Roman" w:eastAsia="仿宋" w:cs="Times New Roman"/>
                <w:sz w:val="22"/>
              </w:rPr>
              <w:t>4</w:t>
            </w:r>
          </w:p>
        </w:tc>
        <w:tc>
          <w:tcPr>
            <w:tcW w:w="1537" w:type="dxa"/>
            <w:tcBorders>
              <w:top w:val="nil"/>
              <w:left w:val="nil"/>
              <w:bottom w:val="single" w:color="auto" w:sz="4" w:space="0"/>
              <w:right w:val="single" w:color="auto" w:sz="4" w:space="0"/>
            </w:tcBorders>
            <w:shd w:val="clear" w:color="auto" w:fill="auto"/>
            <w:noWrap/>
            <w:vAlign w:val="center"/>
          </w:tcPr>
          <w:p w14:paraId="05E50E99">
            <w:pPr>
              <w:jc w:val="center"/>
              <w:rPr>
                <w:rFonts w:ascii="Times New Roman" w:hAnsi="Times New Roman" w:eastAsia="仿宋" w:cs="Times New Roman"/>
                <w:sz w:val="22"/>
              </w:rPr>
            </w:pPr>
            <w:r>
              <w:rPr>
                <w:rFonts w:hint="eastAsia" w:ascii="Times New Roman" w:hAnsi="Times New Roman" w:eastAsia="仿宋" w:cs="Times New Roman"/>
                <w:sz w:val="22"/>
              </w:rPr>
              <w:t>2120231356</w:t>
            </w:r>
          </w:p>
        </w:tc>
        <w:tc>
          <w:tcPr>
            <w:tcW w:w="952" w:type="dxa"/>
            <w:tcBorders>
              <w:top w:val="nil"/>
              <w:left w:val="nil"/>
              <w:bottom w:val="single" w:color="auto" w:sz="4" w:space="0"/>
              <w:right w:val="single" w:color="auto" w:sz="4" w:space="0"/>
            </w:tcBorders>
            <w:shd w:val="clear" w:color="auto" w:fill="auto"/>
            <w:vAlign w:val="center"/>
          </w:tcPr>
          <w:p w14:paraId="3F6DAA3F">
            <w:pPr>
              <w:jc w:val="center"/>
              <w:rPr>
                <w:rFonts w:ascii="Times New Roman" w:hAnsi="Times New Roman" w:eastAsia="仿宋" w:cs="Times New Roman"/>
                <w:sz w:val="22"/>
              </w:rPr>
            </w:pPr>
            <w:r>
              <w:rPr>
                <w:rFonts w:hint="eastAsia" w:ascii="Times New Roman" w:hAnsi="Times New Roman" w:eastAsia="仿宋" w:cs="Times New Roman"/>
                <w:sz w:val="22"/>
              </w:rPr>
              <w:t>梁钰林</w:t>
            </w:r>
          </w:p>
        </w:tc>
        <w:tc>
          <w:tcPr>
            <w:tcW w:w="2268" w:type="dxa"/>
            <w:tcBorders>
              <w:top w:val="nil"/>
              <w:left w:val="nil"/>
              <w:bottom w:val="single" w:color="auto" w:sz="4" w:space="0"/>
              <w:right w:val="single" w:color="auto" w:sz="4" w:space="0"/>
            </w:tcBorders>
            <w:shd w:val="clear" w:color="auto" w:fill="auto"/>
            <w:noWrap/>
            <w:vAlign w:val="center"/>
          </w:tcPr>
          <w:p w14:paraId="6D29023C">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59479F59">
            <w:pPr>
              <w:jc w:val="center"/>
              <w:rPr>
                <w:rFonts w:ascii="Times New Roman" w:hAnsi="Times New Roman" w:eastAsia="仿宋" w:cs="Times New Roman"/>
                <w:sz w:val="22"/>
              </w:rPr>
            </w:pPr>
            <w:r>
              <w:rPr>
                <w:rFonts w:hint="eastAsia" w:ascii="Times New Roman" w:hAnsi="Times New Roman" w:eastAsia="仿宋" w:cs="Times New Roman"/>
                <w:sz w:val="22"/>
              </w:rPr>
              <w:t>范志金</w:t>
            </w:r>
          </w:p>
        </w:tc>
        <w:tc>
          <w:tcPr>
            <w:tcW w:w="6300" w:type="dxa"/>
            <w:tcBorders>
              <w:top w:val="nil"/>
              <w:left w:val="nil"/>
              <w:bottom w:val="single" w:color="auto" w:sz="4" w:space="0"/>
              <w:right w:val="single" w:color="auto" w:sz="4" w:space="0"/>
            </w:tcBorders>
            <w:shd w:val="clear" w:color="auto" w:fill="auto"/>
            <w:vAlign w:val="center"/>
          </w:tcPr>
          <w:p w14:paraId="2BB8F45F">
            <w:pPr>
              <w:jc w:val="center"/>
              <w:rPr>
                <w:rFonts w:ascii="Times New Roman" w:hAnsi="Times New Roman" w:eastAsia="仿宋" w:cs="Times New Roman"/>
                <w:sz w:val="22"/>
              </w:rPr>
            </w:pPr>
            <w:r>
              <w:rPr>
                <w:rFonts w:hint="eastAsia" w:ascii="Times New Roman" w:hAnsi="Times New Roman" w:eastAsia="仿宋" w:cs="Times New Roman"/>
                <w:sz w:val="22"/>
              </w:rPr>
              <w:t>计算机辅助的可降解型高效磺酰脲除草剂的创制研究</w:t>
            </w:r>
          </w:p>
        </w:tc>
      </w:tr>
      <w:tr w14:paraId="3084B8EC">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63CD94AB">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60CD5EC7">
            <w:pPr>
              <w:jc w:val="center"/>
              <w:rPr>
                <w:rFonts w:ascii="Times New Roman" w:hAnsi="Times New Roman" w:eastAsia="仿宋" w:cs="Times New Roman"/>
                <w:sz w:val="22"/>
              </w:rPr>
            </w:pPr>
            <w:r>
              <w:rPr>
                <w:rFonts w:ascii="Times New Roman" w:hAnsi="Times New Roman" w:eastAsia="仿宋" w:cs="Times New Roman"/>
                <w:sz w:val="22"/>
              </w:rPr>
              <w:t>5</w:t>
            </w:r>
          </w:p>
        </w:tc>
        <w:tc>
          <w:tcPr>
            <w:tcW w:w="1537" w:type="dxa"/>
            <w:tcBorders>
              <w:top w:val="nil"/>
              <w:left w:val="nil"/>
              <w:bottom w:val="single" w:color="auto" w:sz="4" w:space="0"/>
              <w:right w:val="single" w:color="auto" w:sz="4" w:space="0"/>
            </w:tcBorders>
            <w:shd w:val="clear" w:color="auto" w:fill="auto"/>
            <w:noWrap/>
            <w:vAlign w:val="center"/>
          </w:tcPr>
          <w:p w14:paraId="41B9DF65">
            <w:pPr>
              <w:jc w:val="center"/>
              <w:rPr>
                <w:rFonts w:ascii="Times New Roman" w:hAnsi="Times New Roman" w:eastAsia="仿宋" w:cs="Times New Roman"/>
                <w:sz w:val="22"/>
              </w:rPr>
            </w:pPr>
            <w:r>
              <w:rPr>
                <w:rFonts w:hint="eastAsia" w:ascii="Times New Roman" w:hAnsi="Times New Roman" w:eastAsia="仿宋" w:cs="Times New Roman"/>
                <w:sz w:val="22"/>
              </w:rPr>
              <w:t>2120231358</w:t>
            </w:r>
          </w:p>
        </w:tc>
        <w:tc>
          <w:tcPr>
            <w:tcW w:w="952" w:type="dxa"/>
            <w:tcBorders>
              <w:top w:val="nil"/>
              <w:left w:val="nil"/>
              <w:bottom w:val="single" w:color="auto" w:sz="4" w:space="0"/>
              <w:right w:val="single" w:color="auto" w:sz="4" w:space="0"/>
            </w:tcBorders>
            <w:shd w:val="clear" w:color="auto" w:fill="auto"/>
            <w:vAlign w:val="center"/>
          </w:tcPr>
          <w:p w14:paraId="12BBFD23">
            <w:pPr>
              <w:jc w:val="center"/>
              <w:rPr>
                <w:rFonts w:ascii="Times New Roman" w:hAnsi="Times New Roman" w:eastAsia="仿宋" w:cs="Times New Roman"/>
                <w:sz w:val="22"/>
              </w:rPr>
            </w:pPr>
            <w:r>
              <w:rPr>
                <w:rFonts w:hint="eastAsia" w:ascii="Times New Roman" w:hAnsi="Times New Roman" w:eastAsia="仿宋" w:cs="Times New Roman"/>
                <w:sz w:val="22"/>
              </w:rPr>
              <w:t>吴荣章</w:t>
            </w:r>
          </w:p>
        </w:tc>
        <w:tc>
          <w:tcPr>
            <w:tcW w:w="2268" w:type="dxa"/>
            <w:tcBorders>
              <w:top w:val="nil"/>
              <w:left w:val="nil"/>
              <w:bottom w:val="single" w:color="auto" w:sz="4" w:space="0"/>
              <w:right w:val="single" w:color="auto" w:sz="4" w:space="0"/>
            </w:tcBorders>
            <w:shd w:val="clear" w:color="auto" w:fill="auto"/>
            <w:noWrap/>
            <w:vAlign w:val="center"/>
          </w:tcPr>
          <w:p w14:paraId="50EADA37">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5CC25A27">
            <w:pPr>
              <w:jc w:val="center"/>
              <w:rPr>
                <w:rFonts w:ascii="Times New Roman" w:hAnsi="Times New Roman" w:eastAsia="仿宋" w:cs="Times New Roman"/>
                <w:sz w:val="22"/>
              </w:rPr>
            </w:pPr>
            <w:r>
              <w:rPr>
                <w:rFonts w:hint="eastAsia" w:ascii="Times New Roman" w:hAnsi="Times New Roman" w:eastAsia="仿宋" w:cs="Times New Roman"/>
                <w:sz w:val="22"/>
              </w:rPr>
              <w:t>范志金</w:t>
            </w:r>
          </w:p>
        </w:tc>
        <w:tc>
          <w:tcPr>
            <w:tcW w:w="6300" w:type="dxa"/>
            <w:tcBorders>
              <w:top w:val="nil"/>
              <w:left w:val="nil"/>
              <w:bottom w:val="single" w:color="auto" w:sz="4" w:space="0"/>
              <w:right w:val="single" w:color="auto" w:sz="4" w:space="0"/>
            </w:tcBorders>
            <w:shd w:val="clear" w:color="auto" w:fill="auto"/>
            <w:vAlign w:val="center"/>
          </w:tcPr>
          <w:p w14:paraId="270972C5">
            <w:pPr>
              <w:jc w:val="center"/>
              <w:rPr>
                <w:rFonts w:ascii="Times New Roman" w:hAnsi="Times New Roman" w:eastAsia="仿宋" w:cs="Times New Roman"/>
                <w:sz w:val="22"/>
              </w:rPr>
            </w:pPr>
            <w:r>
              <w:rPr>
                <w:rFonts w:hint="eastAsia" w:ascii="Times New Roman" w:hAnsi="Times New Roman" w:eastAsia="仿宋" w:cs="Times New Roman"/>
                <w:sz w:val="22"/>
              </w:rPr>
              <w:t>具有杀菌活性的天然源植物免疫激活剂的先导发现与作用机制</w:t>
            </w:r>
          </w:p>
        </w:tc>
      </w:tr>
      <w:tr w14:paraId="77D6CDBB">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6EB708E7">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7EDD7795">
            <w:pPr>
              <w:jc w:val="center"/>
              <w:rPr>
                <w:rFonts w:ascii="Times New Roman" w:hAnsi="Times New Roman" w:eastAsia="仿宋" w:cs="Times New Roman"/>
                <w:sz w:val="22"/>
              </w:rPr>
            </w:pPr>
            <w:r>
              <w:rPr>
                <w:rFonts w:ascii="Times New Roman" w:hAnsi="Times New Roman" w:eastAsia="仿宋" w:cs="Times New Roman"/>
                <w:sz w:val="22"/>
              </w:rPr>
              <w:t>6</w:t>
            </w:r>
          </w:p>
        </w:tc>
        <w:tc>
          <w:tcPr>
            <w:tcW w:w="1537" w:type="dxa"/>
            <w:tcBorders>
              <w:top w:val="nil"/>
              <w:left w:val="nil"/>
              <w:bottom w:val="single" w:color="auto" w:sz="4" w:space="0"/>
              <w:right w:val="single" w:color="auto" w:sz="4" w:space="0"/>
            </w:tcBorders>
            <w:shd w:val="clear" w:color="auto" w:fill="auto"/>
            <w:noWrap/>
            <w:vAlign w:val="center"/>
          </w:tcPr>
          <w:p w14:paraId="11417E1A">
            <w:pPr>
              <w:jc w:val="center"/>
              <w:rPr>
                <w:rFonts w:ascii="Times New Roman" w:hAnsi="Times New Roman" w:eastAsia="仿宋" w:cs="Times New Roman"/>
                <w:sz w:val="22"/>
              </w:rPr>
            </w:pPr>
            <w:r>
              <w:rPr>
                <w:rFonts w:hint="eastAsia" w:ascii="Times New Roman" w:hAnsi="Times New Roman" w:eastAsia="仿宋" w:cs="Times New Roman"/>
                <w:sz w:val="22"/>
              </w:rPr>
              <w:t>2120231360</w:t>
            </w:r>
          </w:p>
        </w:tc>
        <w:tc>
          <w:tcPr>
            <w:tcW w:w="952" w:type="dxa"/>
            <w:tcBorders>
              <w:top w:val="nil"/>
              <w:left w:val="nil"/>
              <w:bottom w:val="single" w:color="auto" w:sz="4" w:space="0"/>
              <w:right w:val="single" w:color="auto" w:sz="4" w:space="0"/>
            </w:tcBorders>
            <w:shd w:val="clear" w:color="auto" w:fill="auto"/>
            <w:vAlign w:val="center"/>
          </w:tcPr>
          <w:p w14:paraId="188F5F60">
            <w:pPr>
              <w:jc w:val="center"/>
              <w:rPr>
                <w:rFonts w:ascii="Times New Roman" w:hAnsi="Times New Roman" w:eastAsia="仿宋" w:cs="Times New Roman"/>
                <w:sz w:val="22"/>
              </w:rPr>
            </w:pPr>
            <w:r>
              <w:rPr>
                <w:rFonts w:hint="eastAsia" w:ascii="Times New Roman" w:hAnsi="Times New Roman" w:eastAsia="仿宋" w:cs="Times New Roman"/>
                <w:sz w:val="22"/>
              </w:rPr>
              <w:t>熊欣燕</w:t>
            </w:r>
          </w:p>
        </w:tc>
        <w:tc>
          <w:tcPr>
            <w:tcW w:w="2268" w:type="dxa"/>
            <w:tcBorders>
              <w:top w:val="nil"/>
              <w:left w:val="nil"/>
              <w:bottom w:val="single" w:color="auto" w:sz="4" w:space="0"/>
              <w:right w:val="single" w:color="auto" w:sz="4" w:space="0"/>
            </w:tcBorders>
            <w:shd w:val="clear" w:color="auto" w:fill="auto"/>
            <w:noWrap/>
            <w:vAlign w:val="center"/>
          </w:tcPr>
          <w:p w14:paraId="4F4A94A1">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7B34CB83">
            <w:pPr>
              <w:jc w:val="center"/>
              <w:rPr>
                <w:rFonts w:ascii="Times New Roman" w:hAnsi="Times New Roman" w:eastAsia="仿宋" w:cs="Times New Roman"/>
                <w:sz w:val="22"/>
              </w:rPr>
            </w:pPr>
            <w:r>
              <w:rPr>
                <w:rFonts w:hint="eastAsia" w:ascii="Times New Roman" w:hAnsi="Times New Roman" w:eastAsia="仿宋" w:cs="Times New Roman"/>
                <w:sz w:val="22"/>
              </w:rPr>
              <w:t>张智超</w:t>
            </w:r>
          </w:p>
        </w:tc>
        <w:tc>
          <w:tcPr>
            <w:tcW w:w="6300" w:type="dxa"/>
            <w:tcBorders>
              <w:top w:val="nil"/>
              <w:left w:val="nil"/>
              <w:bottom w:val="single" w:color="auto" w:sz="4" w:space="0"/>
              <w:right w:val="single" w:color="auto" w:sz="4" w:space="0"/>
            </w:tcBorders>
            <w:shd w:val="clear" w:color="auto" w:fill="auto"/>
            <w:vAlign w:val="center"/>
          </w:tcPr>
          <w:p w14:paraId="3370576D">
            <w:pPr>
              <w:jc w:val="center"/>
              <w:rPr>
                <w:rFonts w:ascii="Times New Roman" w:hAnsi="Times New Roman" w:eastAsia="仿宋" w:cs="Times New Roman"/>
                <w:sz w:val="22"/>
              </w:rPr>
            </w:pPr>
            <w:r>
              <w:rPr>
                <w:rFonts w:hint="eastAsia" w:ascii="Times New Roman" w:hAnsi="Times New Roman" w:eastAsia="仿宋" w:cs="Times New Roman"/>
                <w:sz w:val="22"/>
              </w:rPr>
              <w:t>喹啉铜与噻霉酮在植物源性食品中残留的分析方法相关问题及膳食风险评估</w:t>
            </w:r>
          </w:p>
        </w:tc>
      </w:tr>
      <w:tr w14:paraId="1DFF9447">
        <w:tblPrEx>
          <w:tblCellMar>
            <w:top w:w="0" w:type="dxa"/>
            <w:left w:w="108" w:type="dxa"/>
            <w:bottom w:w="0" w:type="dxa"/>
            <w:right w:w="108" w:type="dxa"/>
          </w:tblCellMar>
        </w:tblPrEx>
        <w:trPr>
          <w:trHeight w:val="285" w:hRule="atLeast"/>
        </w:trPr>
        <w:tc>
          <w:tcPr>
            <w:tcW w:w="1838" w:type="dxa"/>
            <w:vMerge w:val="continue"/>
            <w:tcBorders>
              <w:left w:val="single" w:color="auto" w:sz="4" w:space="0"/>
              <w:right w:val="single" w:color="auto" w:sz="4" w:space="0"/>
            </w:tcBorders>
            <w:shd w:val="clear" w:color="auto" w:fill="auto"/>
            <w:noWrap/>
            <w:vAlign w:val="center"/>
          </w:tcPr>
          <w:p w14:paraId="069F76AC">
            <w:pPr>
              <w:jc w:val="center"/>
              <w:rPr>
                <w:rFonts w:ascii="Times New Roman" w:hAnsi="Times New Roman" w:eastAsia="仿宋" w:cs="Times New Roman"/>
                <w:sz w:val="22"/>
              </w:rPr>
            </w:pPr>
          </w:p>
        </w:tc>
        <w:tc>
          <w:tcPr>
            <w:tcW w:w="709" w:type="dxa"/>
            <w:tcBorders>
              <w:top w:val="nil"/>
              <w:left w:val="nil"/>
              <w:bottom w:val="single" w:color="auto" w:sz="4" w:space="0"/>
              <w:right w:val="single" w:color="auto" w:sz="4" w:space="0"/>
            </w:tcBorders>
            <w:shd w:val="clear" w:color="auto" w:fill="auto"/>
            <w:noWrap/>
            <w:vAlign w:val="center"/>
          </w:tcPr>
          <w:p w14:paraId="2E986227">
            <w:pPr>
              <w:jc w:val="center"/>
              <w:rPr>
                <w:rFonts w:ascii="Times New Roman" w:hAnsi="Times New Roman" w:eastAsia="仿宋" w:cs="Times New Roman"/>
                <w:sz w:val="22"/>
              </w:rPr>
            </w:pPr>
            <w:r>
              <w:rPr>
                <w:rFonts w:ascii="Times New Roman" w:hAnsi="Times New Roman" w:eastAsia="仿宋" w:cs="Times New Roman"/>
                <w:sz w:val="22"/>
              </w:rPr>
              <w:t>7</w:t>
            </w:r>
          </w:p>
        </w:tc>
        <w:tc>
          <w:tcPr>
            <w:tcW w:w="1537" w:type="dxa"/>
            <w:tcBorders>
              <w:top w:val="nil"/>
              <w:left w:val="nil"/>
              <w:bottom w:val="single" w:color="auto" w:sz="4" w:space="0"/>
              <w:right w:val="single" w:color="auto" w:sz="4" w:space="0"/>
            </w:tcBorders>
            <w:shd w:val="clear" w:color="auto" w:fill="auto"/>
            <w:noWrap/>
            <w:vAlign w:val="center"/>
          </w:tcPr>
          <w:p w14:paraId="26FA3874">
            <w:pPr>
              <w:jc w:val="center"/>
              <w:rPr>
                <w:rFonts w:ascii="Times New Roman" w:hAnsi="Times New Roman" w:eastAsia="仿宋" w:cs="Times New Roman"/>
                <w:sz w:val="22"/>
              </w:rPr>
            </w:pPr>
            <w:r>
              <w:rPr>
                <w:rFonts w:hint="eastAsia" w:ascii="Times New Roman" w:hAnsi="Times New Roman" w:eastAsia="仿宋" w:cs="Times New Roman"/>
                <w:sz w:val="22"/>
              </w:rPr>
              <w:t>2120231361</w:t>
            </w:r>
          </w:p>
        </w:tc>
        <w:tc>
          <w:tcPr>
            <w:tcW w:w="952" w:type="dxa"/>
            <w:tcBorders>
              <w:top w:val="nil"/>
              <w:left w:val="nil"/>
              <w:bottom w:val="single" w:color="auto" w:sz="4" w:space="0"/>
              <w:right w:val="single" w:color="auto" w:sz="4" w:space="0"/>
            </w:tcBorders>
            <w:shd w:val="clear" w:color="auto" w:fill="auto"/>
            <w:vAlign w:val="center"/>
          </w:tcPr>
          <w:p w14:paraId="68547C26">
            <w:pPr>
              <w:jc w:val="center"/>
              <w:rPr>
                <w:rFonts w:ascii="Times New Roman" w:hAnsi="Times New Roman" w:eastAsia="仿宋" w:cs="Times New Roman"/>
                <w:sz w:val="22"/>
              </w:rPr>
            </w:pPr>
            <w:r>
              <w:rPr>
                <w:rFonts w:hint="eastAsia" w:ascii="Times New Roman" w:hAnsi="Times New Roman" w:eastAsia="仿宋" w:cs="Times New Roman"/>
                <w:sz w:val="22"/>
              </w:rPr>
              <w:t>余泊桦</w:t>
            </w:r>
          </w:p>
        </w:tc>
        <w:tc>
          <w:tcPr>
            <w:tcW w:w="2268" w:type="dxa"/>
            <w:tcBorders>
              <w:top w:val="nil"/>
              <w:left w:val="nil"/>
              <w:bottom w:val="single" w:color="auto" w:sz="4" w:space="0"/>
              <w:right w:val="single" w:color="auto" w:sz="4" w:space="0"/>
            </w:tcBorders>
            <w:shd w:val="clear" w:color="auto" w:fill="auto"/>
            <w:noWrap/>
            <w:vAlign w:val="center"/>
          </w:tcPr>
          <w:p w14:paraId="0C2BBEFC">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nil"/>
              <w:left w:val="nil"/>
              <w:bottom w:val="single" w:color="auto" w:sz="4" w:space="0"/>
              <w:right w:val="single" w:color="auto" w:sz="4" w:space="0"/>
            </w:tcBorders>
            <w:shd w:val="clear" w:color="auto" w:fill="auto"/>
            <w:noWrap/>
            <w:vAlign w:val="center"/>
          </w:tcPr>
          <w:p w14:paraId="054A82B9">
            <w:pPr>
              <w:jc w:val="center"/>
              <w:rPr>
                <w:rFonts w:ascii="Times New Roman" w:hAnsi="Times New Roman" w:eastAsia="仿宋" w:cs="Times New Roman"/>
                <w:sz w:val="22"/>
              </w:rPr>
            </w:pPr>
            <w:r>
              <w:rPr>
                <w:rFonts w:hint="eastAsia" w:ascii="Times New Roman" w:hAnsi="Times New Roman" w:eastAsia="仿宋" w:cs="Times New Roman"/>
                <w:sz w:val="22"/>
              </w:rPr>
              <w:t>牛聪伟</w:t>
            </w:r>
          </w:p>
        </w:tc>
        <w:tc>
          <w:tcPr>
            <w:tcW w:w="6300" w:type="dxa"/>
            <w:tcBorders>
              <w:top w:val="nil"/>
              <w:left w:val="nil"/>
              <w:bottom w:val="single" w:color="auto" w:sz="4" w:space="0"/>
              <w:right w:val="single" w:color="auto" w:sz="4" w:space="0"/>
            </w:tcBorders>
            <w:shd w:val="clear" w:color="auto" w:fill="auto"/>
            <w:vAlign w:val="center"/>
          </w:tcPr>
          <w:p w14:paraId="16859707">
            <w:pPr>
              <w:jc w:val="center"/>
              <w:rPr>
                <w:rFonts w:ascii="Times New Roman" w:hAnsi="Times New Roman" w:eastAsia="仿宋" w:cs="Times New Roman"/>
                <w:sz w:val="22"/>
              </w:rPr>
            </w:pPr>
            <w:r>
              <w:rPr>
                <w:rFonts w:hint="eastAsia" w:ascii="Times New Roman" w:hAnsi="Times New Roman" w:eastAsia="仿宋" w:cs="Times New Roman"/>
                <w:sz w:val="22"/>
              </w:rPr>
              <w:t>新型酰胺类琥珀酸脱氢酶抑制剂的合成及抗菌活性研究</w:t>
            </w:r>
          </w:p>
        </w:tc>
      </w:tr>
      <w:tr w14:paraId="2F7BDD15">
        <w:tblPrEx>
          <w:tblCellMar>
            <w:top w:w="0" w:type="dxa"/>
            <w:left w:w="108" w:type="dxa"/>
            <w:bottom w:w="0" w:type="dxa"/>
            <w:right w:w="108" w:type="dxa"/>
          </w:tblCellMar>
        </w:tblPrEx>
        <w:trPr>
          <w:trHeight w:val="285" w:hRule="atLeast"/>
        </w:trPr>
        <w:tc>
          <w:tcPr>
            <w:tcW w:w="1838" w:type="dxa"/>
            <w:vMerge w:val="continue"/>
            <w:tcBorders>
              <w:left w:val="single" w:color="auto" w:sz="4" w:space="0"/>
              <w:bottom w:val="single" w:color="auto" w:sz="4" w:space="0"/>
              <w:right w:val="single" w:color="auto" w:sz="4" w:space="0"/>
            </w:tcBorders>
            <w:shd w:val="clear" w:color="auto" w:fill="auto"/>
            <w:noWrap/>
            <w:vAlign w:val="center"/>
          </w:tcPr>
          <w:p w14:paraId="404EA70F">
            <w:pPr>
              <w:jc w:val="center"/>
              <w:rPr>
                <w:rFonts w:ascii="Times New Roman" w:hAnsi="Times New Roman" w:eastAsia="仿宋" w:cs="Times New Roman"/>
                <w:sz w:val="22"/>
              </w:rPr>
            </w:pPr>
          </w:p>
        </w:tc>
        <w:tc>
          <w:tcPr>
            <w:tcW w:w="709" w:type="dxa"/>
            <w:tcBorders>
              <w:top w:val="single" w:color="auto" w:sz="4" w:space="0"/>
              <w:left w:val="nil"/>
              <w:bottom w:val="single" w:color="auto" w:sz="4" w:space="0"/>
              <w:right w:val="single" w:color="auto" w:sz="4" w:space="0"/>
            </w:tcBorders>
            <w:shd w:val="clear" w:color="auto" w:fill="auto"/>
            <w:noWrap/>
            <w:vAlign w:val="center"/>
          </w:tcPr>
          <w:p w14:paraId="246BC437">
            <w:pPr>
              <w:jc w:val="center"/>
              <w:rPr>
                <w:rFonts w:ascii="Times New Roman" w:hAnsi="Times New Roman" w:eastAsia="仿宋" w:cs="Times New Roman"/>
                <w:sz w:val="22"/>
              </w:rPr>
            </w:pPr>
            <w:r>
              <w:rPr>
                <w:rFonts w:hint="eastAsia" w:ascii="Times New Roman" w:hAnsi="Times New Roman" w:eastAsia="仿宋" w:cs="Times New Roman"/>
                <w:sz w:val="22"/>
              </w:rPr>
              <w:t>8</w:t>
            </w:r>
          </w:p>
        </w:tc>
        <w:tc>
          <w:tcPr>
            <w:tcW w:w="1537" w:type="dxa"/>
            <w:tcBorders>
              <w:top w:val="single" w:color="auto" w:sz="4" w:space="0"/>
              <w:left w:val="nil"/>
              <w:bottom w:val="single" w:color="auto" w:sz="4" w:space="0"/>
              <w:right w:val="single" w:color="auto" w:sz="4" w:space="0"/>
            </w:tcBorders>
            <w:shd w:val="clear" w:color="auto" w:fill="auto"/>
            <w:noWrap/>
            <w:vAlign w:val="center"/>
          </w:tcPr>
          <w:p w14:paraId="55533CAF">
            <w:pPr>
              <w:jc w:val="center"/>
              <w:rPr>
                <w:rFonts w:ascii="Times New Roman" w:hAnsi="Times New Roman" w:eastAsia="仿宋" w:cs="Times New Roman"/>
                <w:sz w:val="22"/>
              </w:rPr>
            </w:pPr>
            <w:r>
              <w:rPr>
                <w:rFonts w:ascii="Times New Roman" w:hAnsi="Times New Roman" w:eastAsia="仿宋" w:cs="Times New Roman"/>
                <w:sz w:val="22"/>
              </w:rPr>
              <w:t>1120240734</w:t>
            </w:r>
          </w:p>
        </w:tc>
        <w:tc>
          <w:tcPr>
            <w:tcW w:w="952" w:type="dxa"/>
            <w:tcBorders>
              <w:top w:val="single" w:color="auto" w:sz="4" w:space="0"/>
              <w:left w:val="nil"/>
              <w:bottom w:val="single" w:color="auto" w:sz="4" w:space="0"/>
              <w:right w:val="single" w:color="auto" w:sz="4" w:space="0"/>
            </w:tcBorders>
            <w:shd w:val="clear" w:color="auto" w:fill="auto"/>
            <w:vAlign w:val="center"/>
          </w:tcPr>
          <w:p w14:paraId="754BE315">
            <w:pPr>
              <w:jc w:val="center"/>
              <w:rPr>
                <w:rFonts w:ascii="Times New Roman" w:hAnsi="Times New Roman" w:eastAsia="仿宋" w:cs="Times New Roman"/>
                <w:sz w:val="22"/>
              </w:rPr>
            </w:pPr>
            <w:r>
              <w:rPr>
                <w:rFonts w:ascii="Times New Roman" w:hAnsi="Times New Roman" w:eastAsia="仿宋" w:cs="Times New Roman"/>
                <w:sz w:val="22"/>
              </w:rPr>
              <w:t>王慧敏</w:t>
            </w:r>
          </w:p>
        </w:tc>
        <w:tc>
          <w:tcPr>
            <w:tcW w:w="2268" w:type="dxa"/>
            <w:tcBorders>
              <w:top w:val="single" w:color="auto" w:sz="4" w:space="0"/>
              <w:left w:val="nil"/>
              <w:bottom w:val="single" w:color="auto" w:sz="4" w:space="0"/>
              <w:right w:val="single" w:color="auto" w:sz="4" w:space="0"/>
            </w:tcBorders>
            <w:shd w:val="clear" w:color="auto" w:fill="auto"/>
            <w:noWrap/>
            <w:vAlign w:val="center"/>
          </w:tcPr>
          <w:p w14:paraId="7B5390D7">
            <w:pPr>
              <w:jc w:val="center"/>
              <w:rPr>
                <w:rFonts w:ascii="Times New Roman" w:hAnsi="Times New Roman" w:eastAsia="仿宋" w:cs="Times New Roman"/>
                <w:sz w:val="22"/>
              </w:rPr>
            </w:pPr>
            <w:r>
              <w:rPr>
                <w:rFonts w:ascii="Times New Roman" w:hAnsi="Times New Roman" w:eastAsia="仿宋" w:cs="Times New Roman"/>
                <w:sz w:val="22"/>
              </w:rPr>
              <w:t>资源利用与植物保护</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4FE87DD1">
            <w:pPr>
              <w:jc w:val="center"/>
              <w:rPr>
                <w:rFonts w:ascii="Times New Roman" w:hAnsi="Times New Roman" w:eastAsia="仿宋" w:cs="Times New Roman"/>
                <w:sz w:val="22"/>
              </w:rPr>
            </w:pPr>
            <w:r>
              <w:rPr>
                <w:rFonts w:hint="eastAsia" w:ascii="Times New Roman" w:hAnsi="Times New Roman" w:eastAsia="仿宋" w:cs="Times New Roman"/>
                <w:sz w:val="22"/>
              </w:rPr>
              <w:t>孙画婳</w:t>
            </w:r>
          </w:p>
        </w:tc>
        <w:tc>
          <w:tcPr>
            <w:tcW w:w="6300" w:type="dxa"/>
            <w:tcBorders>
              <w:top w:val="single" w:color="auto" w:sz="4" w:space="0"/>
              <w:left w:val="nil"/>
              <w:bottom w:val="single" w:color="auto" w:sz="4" w:space="0"/>
              <w:right w:val="single" w:color="auto" w:sz="4" w:space="0"/>
            </w:tcBorders>
            <w:shd w:val="clear" w:color="auto" w:fill="auto"/>
            <w:vAlign w:val="center"/>
          </w:tcPr>
          <w:p w14:paraId="252FA28E">
            <w:pPr>
              <w:jc w:val="center"/>
              <w:rPr>
                <w:rFonts w:ascii="Times New Roman" w:hAnsi="Times New Roman" w:eastAsia="仿宋" w:cs="Times New Roman"/>
                <w:sz w:val="22"/>
              </w:rPr>
            </w:pPr>
            <w:r>
              <w:rPr>
                <w:rFonts w:hint="eastAsia" w:ascii="Times New Roman" w:hAnsi="Times New Roman" w:eastAsia="仿宋" w:cs="Times New Roman"/>
                <w:sz w:val="22"/>
              </w:rPr>
              <w:t>家蝇嗅觉识别与化学感受的神经编码机制</w:t>
            </w:r>
          </w:p>
        </w:tc>
      </w:tr>
    </w:tbl>
    <w:p w14:paraId="3DF425E0">
      <w:pPr>
        <w:widowControl/>
        <w:shd w:val="clear" w:color="auto" w:fill="FFFFFF"/>
        <w:spacing w:after="156" w:afterLines="50"/>
        <w:ind w:firstLine="646"/>
        <w:jc w:val="left"/>
        <w:rPr>
          <w:rFonts w:ascii="仿宋" w:hAnsi="仿宋" w:eastAsia="仿宋" w:cs="宋体"/>
          <w:b/>
          <w:color w:val="666666"/>
          <w:kern w:val="0"/>
          <w:sz w:val="24"/>
          <w:szCs w:val="24"/>
        </w:rPr>
      </w:pPr>
      <w:r>
        <w:rPr>
          <w:rFonts w:hint="eastAsia" w:ascii="仿宋" w:hAnsi="仿宋" w:eastAsia="仿宋" w:cs="宋体"/>
          <w:b/>
          <w:color w:val="666666"/>
          <w:kern w:val="0"/>
          <w:sz w:val="24"/>
          <w:szCs w:val="24"/>
        </w:rPr>
        <w:t>注意事项：</w:t>
      </w:r>
    </w:p>
    <w:p w14:paraId="5A5DD8EA">
      <w:pPr>
        <w:widowControl/>
        <w:shd w:val="clear" w:color="auto" w:fill="FFFFFF"/>
        <w:spacing w:after="156" w:afterLines="50"/>
        <w:ind w:firstLine="646"/>
        <w:jc w:val="left"/>
        <w:rPr>
          <w:rFonts w:ascii="仿宋" w:hAnsi="仿宋" w:eastAsia="仿宋" w:cs="宋体"/>
          <w:color w:val="666666"/>
          <w:kern w:val="0"/>
          <w:sz w:val="24"/>
          <w:szCs w:val="24"/>
        </w:rPr>
      </w:pPr>
      <w:r>
        <w:rPr>
          <w:rFonts w:hint="eastAsia" w:ascii="仿宋" w:hAnsi="仿宋" w:eastAsia="仿宋" w:cs="宋体"/>
          <w:color w:val="666666"/>
          <w:kern w:val="0"/>
          <w:sz w:val="24"/>
          <w:szCs w:val="24"/>
        </w:rPr>
        <w:t>1、学生携带实验记录本、实验谱图等原始记录参加答辩</w:t>
      </w:r>
    </w:p>
    <w:p w14:paraId="5D578157">
      <w:pPr>
        <w:widowControl/>
        <w:shd w:val="clear" w:color="auto" w:fill="FFFFFF"/>
        <w:spacing w:after="156" w:afterLines="50"/>
        <w:ind w:firstLine="646"/>
        <w:jc w:val="left"/>
        <w:rPr>
          <w:rFonts w:ascii="仿宋" w:hAnsi="仿宋" w:eastAsia="仿宋" w:cs="宋体"/>
          <w:color w:val="666666"/>
          <w:kern w:val="0"/>
          <w:sz w:val="24"/>
          <w:szCs w:val="24"/>
        </w:rPr>
      </w:pPr>
      <w:r>
        <w:rPr>
          <w:rFonts w:hint="eastAsia" w:ascii="仿宋" w:hAnsi="仿宋" w:eastAsia="仿宋" w:cs="宋体"/>
          <w:color w:val="666666"/>
          <w:kern w:val="0"/>
          <w:sz w:val="24"/>
          <w:szCs w:val="24"/>
        </w:rPr>
        <w:t>2、小组答辩结束后，集中宣布学生是否通过答辩。</w:t>
      </w:r>
    </w:p>
    <w:p w14:paraId="0109DBDF">
      <w:pPr>
        <w:widowControl/>
        <w:shd w:val="clear" w:color="auto" w:fill="FFFFFF"/>
        <w:spacing w:after="156" w:afterLines="50"/>
        <w:ind w:firstLine="646"/>
        <w:jc w:val="left"/>
        <w:rPr>
          <w:rFonts w:ascii="微软雅黑" w:hAnsi="微软雅黑" w:eastAsia="微软雅黑" w:cs="宋体"/>
          <w:b/>
          <w:color w:val="666666"/>
          <w:kern w:val="0"/>
          <w:sz w:val="24"/>
          <w:szCs w:val="24"/>
        </w:rPr>
      </w:pPr>
      <w:r>
        <w:rPr>
          <w:rFonts w:hint="eastAsia" w:ascii="仿宋" w:hAnsi="仿宋" w:eastAsia="仿宋" w:cs="宋体"/>
          <w:b/>
          <w:color w:val="666666"/>
          <w:kern w:val="0"/>
          <w:sz w:val="24"/>
          <w:szCs w:val="24"/>
        </w:rPr>
        <w:t>答辩会具体程序如下：</w:t>
      </w:r>
    </w:p>
    <w:p w14:paraId="7244B7C0">
      <w:pPr>
        <w:widowControl/>
        <w:shd w:val="clear" w:color="auto" w:fill="FFFFFF"/>
        <w:spacing w:after="156" w:afterLines="50"/>
        <w:ind w:firstLine="646"/>
        <w:jc w:val="left"/>
        <w:rPr>
          <w:rFonts w:ascii="微软雅黑" w:hAnsi="微软雅黑" w:eastAsia="微软雅黑" w:cs="宋体"/>
          <w:color w:val="666666"/>
          <w:kern w:val="0"/>
          <w:sz w:val="24"/>
          <w:szCs w:val="24"/>
        </w:rPr>
      </w:pPr>
      <w:r>
        <w:rPr>
          <w:rFonts w:ascii="Times New Roman" w:hAnsi="Times New Roman" w:eastAsia="仿宋" w:cs="Times New Roman"/>
          <w:color w:val="666666"/>
          <w:kern w:val="0"/>
          <w:sz w:val="24"/>
          <w:szCs w:val="24"/>
        </w:rPr>
        <w:t>1. </w:t>
      </w:r>
      <w:r>
        <w:rPr>
          <w:rFonts w:hint="eastAsia" w:ascii="仿宋" w:hAnsi="仿宋" w:eastAsia="仿宋" w:cs="宋体"/>
          <w:color w:val="666666"/>
          <w:kern w:val="0"/>
          <w:sz w:val="24"/>
          <w:szCs w:val="24"/>
        </w:rPr>
        <w:t>宣读答辩程序与规则。</w:t>
      </w:r>
    </w:p>
    <w:p w14:paraId="514A345D">
      <w:pPr>
        <w:widowControl/>
        <w:shd w:val="clear" w:color="auto" w:fill="FFFFFF"/>
        <w:spacing w:after="156" w:afterLines="50"/>
        <w:ind w:firstLine="646"/>
        <w:jc w:val="left"/>
        <w:rPr>
          <w:rFonts w:ascii="微软雅黑" w:hAnsi="微软雅黑" w:eastAsia="微软雅黑" w:cs="宋体"/>
          <w:color w:val="666666"/>
          <w:kern w:val="0"/>
          <w:sz w:val="24"/>
          <w:szCs w:val="24"/>
        </w:rPr>
      </w:pPr>
      <w:r>
        <w:rPr>
          <w:rFonts w:ascii="Times New Roman" w:hAnsi="Times New Roman" w:eastAsia="微软雅黑" w:cs="Times New Roman"/>
          <w:color w:val="666666"/>
          <w:kern w:val="0"/>
          <w:sz w:val="24"/>
          <w:szCs w:val="24"/>
        </w:rPr>
        <w:t>2.</w:t>
      </w:r>
      <w:r>
        <w:rPr>
          <w:rFonts w:ascii="Calibri" w:hAnsi="Calibri" w:eastAsia="仿宋" w:cs="Calibri"/>
          <w:color w:val="666666"/>
          <w:kern w:val="0"/>
          <w:sz w:val="24"/>
          <w:szCs w:val="24"/>
        </w:rPr>
        <w:t> </w:t>
      </w:r>
      <w:r>
        <w:rPr>
          <w:rFonts w:hint="eastAsia" w:ascii="仿宋" w:hAnsi="仿宋" w:eastAsia="仿宋" w:cs="宋体"/>
          <w:color w:val="666666"/>
          <w:kern w:val="0"/>
          <w:sz w:val="24"/>
          <w:szCs w:val="24"/>
        </w:rPr>
        <w:t>介绍答辩人基本情况。</w:t>
      </w:r>
    </w:p>
    <w:p w14:paraId="26C7C3A8">
      <w:pPr>
        <w:widowControl/>
        <w:shd w:val="clear" w:color="auto" w:fill="FFFFFF"/>
        <w:spacing w:after="156" w:afterLines="50"/>
        <w:ind w:firstLine="646"/>
        <w:jc w:val="left"/>
        <w:rPr>
          <w:rFonts w:ascii="微软雅黑" w:hAnsi="微软雅黑" w:eastAsia="微软雅黑" w:cs="宋体"/>
          <w:color w:val="666666"/>
          <w:kern w:val="0"/>
          <w:sz w:val="24"/>
          <w:szCs w:val="24"/>
        </w:rPr>
      </w:pPr>
      <w:r>
        <w:rPr>
          <w:rFonts w:ascii="Times New Roman" w:hAnsi="Times New Roman" w:eastAsia="微软雅黑" w:cs="Times New Roman"/>
          <w:color w:val="666666"/>
          <w:kern w:val="0"/>
          <w:sz w:val="24"/>
          <w:szCs w:val="24"/>
        </w:rPr>
        <w:t>3. </w:t>
      </w:r>
      <w:r>
        <w:rPr>
          <w:rFonts w:hint="eastAsia" w:ascii="仿宋" w:hAnsi="仿宋" w:eastAsia="仿宋" w:cs="宋体"/>
          <w:color w:val="666666"/>
          <w:kern w:val="0"/>
          <w:sz w:val="24"/>
          <w:szCs w:val="24"/>
        </w:rPr>
        <w:t>答辩陈述与问答。由答辩人汇报论文主要内容，并回答答辩委员会委员的提问，</w:t>
      </w:r>
      <w:r>
        <w:rPr>
          <w:rFonts w:hint="eastAsia" w:ascii="仿宋" w:hAnsi="仿宋" w:eastAsia="仿宋" w:cs="宋体"/>
          <w:b/>
          <w:bCs/>
          <w:color w:val="666666"/>
          <w:kern w:val="0"/>
          <w:sz w:val="24"/>
          <w:szCs w:val="24"/>
        </w:rPr>
        <w:t>答辩时间</w:t>
      </w:r>
      <w:r>
        <w:rPr>
          <w:rFonts w:hint="eastAsia" w:ascii="仿宋" w:hAnsi="仿宋" w:eastAsia="仿宋" w:cs="Times New Roman"/>
          <w:b/>
          <w:bCs/>
          <w:color w:val="666666"/>
          <w:kern w:val="0"/>
          <w:sz w:val="24"/>
          <w:szCs w:val="24"/>
        </w:rPr>
        <w:t>不少于</w:t>
      </w:r>
      <w:r>
        <w:rPr>
          <w:rFonts w:ascii="Times New Roman" w:hAnsi="Times New Roman" w:eastAsia="微软雅黑" w:cs="Times New Roman"/>
          <w:b/>
          <w:bCs/>
          <w:color w:val="666666"/>
          <w:kern w:val="0"/>
          <w:sz w:val="24"/>
          <w:szCs w:val="24"/>
        </w:rPr>
        <w:t>20</w:t>
      </w:r>
      <w:r>
        <w:rPr>
          <w:rFonts w:hint="eastAsia" w:ascii="仿宋" w:hAnsi="仿宋" w:eastAsia="仿宋" w:cs="Times New Roman"/>
          <w:b/>
          <w:bCs/>
          <w:color w:val="666666"/>
          <w:kern w:val="0"/>
          <w:sz w:val="24"/>
          <w:szCs w:val="24"/>
        </w:rPr>
        <w:t>分钟</w:t>
      </w:r>
      <w:r>
        <w:rPr>
          <w:rFonts w:hint="eastAsia" w:ascii="仿宋" w:hAnsi="仿宋" w:eastAsia="仿宋" w:cs="宋体"/>
          <w:color w:val="666666"/>
          <w:kern w:val="0"/>
          <w:sz w:val="24"/>
          <w:szCs w:val="24"/>
        </w:rPr>
        <w:t>。</w:t>
      </w:r>
    </w:p>
    <w:p w14:paraId="58A9BEC6">
      <w:pPr>
        <w:widowControl/>
        <w:shd w:val="clear" w:color="auto" w:fill="FFFFFF"/>
        <w:spacing w:after="156" w:afterLines="50"/>
        <w:ind w:firstLine="646"/>
        <w:jc w:val="left"/>
        <w:rPr>
          <w:rFonts w:ascii="微软雅黑" w:hAnsi="微软雅黑" w:eastAsia="微软雅黑" w:cs="宋体"/>
          <w:color w:val="666666"/>
          <w:kern w:val="0"/>
          <w:sz w:val="24"/>
          <w:szCs w:val="24"/>
        </w:rPr>
      </w:pPr>
      <w:r>
        <w:rPr>
          <w:rFonts w:ascii="Times New Roman" w:hAnsi="Times New Roman" w:eastAsia="微软雅黑" w:cs="Times New Roman"/>
          <w:color w:val="666666"/>
          <w:kern w:val="0"/>
          <w:sz w:val="24"/>
          <w:szCs w:val="24"/>
        </w:rPr>
        <w:t>4. </w:t>
      </w:r>
      <w:r>
        <w:rPr>
          <w:rFonts w:hint="eastAsia" w:ascii="仿宋" w:hAnsi="仿宋" w:eastAsia="仿宋" w:cs="宋体"/>
          <w:color w:val="666666"/>
          <w:kern w:val="0"/>
          <w:sz w:val="24"/>
          <w:szCs w:val="24"/>
        </w:rPr>
        <w:t>组织讨论与答辩投票。</w:t>
      </w:r>
    </w:p>
    <w:p w14:paraId="03089B5C">
      <w:pPr>
        <w:widowControl/>
        <w:shd w:val="clear" w:color="auto" w:fill="FFFFFF"/>
        <w:spacing w:after="156" w:afterLines="50"/>
        <w:ind w:firstLine="646"/>
        <w:jc w:val="left"/>
        <w:rPr>
          <w:rFonts w:ascii="微软雅黑" w:hAnsi="微软雅黑" w:eastAsia="微软雅黑" w:cs="宋体"/>
          <w:color w:val="666666"/>
          <w:kern w:val="0"/>
          <w:sz w:val="24"/>
          <w:szCs w:val="24"/>
        </w:rPr>
      </w:pPr>
      <w:r>
        <w:rPr>
          <w:rFonts w:ascii="Times New Roman" w:hAnsi="Times New Roman" w:eastAsia="仿宋" w:cs="Times New Roman"/>
          <w:color w:val="666666"/>
          <w:kern w:val="0"/>
          <w:sz w:val="24"/>
          <w:szCs w:val="24"/>
        </w:rPr>
        <w:t>5. </w:t>
      </w:r>
      <w:r>
        <w:rPr>
          <w:rFonts w:hint="eastAsia" w:ascii="仿宋" w:hAnsi="仿宋" w:eastAsia="仿宋" w:cs="宋体"/>
          <w:color w:val="666666"/>
          <w:kern w:val="0"/>
          <w:sz w:val="24"/>
          <w:szCs w:val="24"/>
        </w:rPr>
        <w:t>宣布表决结果与决议。</w:t>
      </w:r>
    </w:p>
    <w:p w14:paraId="7C3CBB56">
      <w:pPr>
        <w:widowControl/>
        <w:shd w:val="clear" w:color="auto" w:fill="FFFFFF"/>
        <w:spacing w:after="156" w:afterLines="50"/>
        <w:ind w:firstLine="646"/>
        <w:jc w:val="left"/>
        <w:rPr>
          <w:rFonts w:ascii="仿宋" w:hAnsi="仿宋" w:eastAsia="仿宋"/>
          <w:b/>
          <w:sz w:val="24"/>
          <w:szCs w:val="24"/>
        </w:rPr>
      </w:pPr>
      <w:r>
        <w:rPr>
          <w:rFonts w:ascii="Times New Roman" w:hAnsi="Times New Roman" w:eastAsia="微软雅黑" w:cs="Times New Roman"/>
          <w:color w:val="666666"/>
          <w:kern w:val="0"/>
          <w:sz w:val="24"/>
          <w:szCs w:val="24"/>
        </w:rPr>
        <w:t>6.</w:t>
      </w:r>
      <w:r>
        <w:rPr>
          <w:rFonts w:ascii="Calibri" w:hAnsi="Calibri" w:eastAsia="仿宋" w:cs="Calibri"/>
          <w:color w:val="666666"/>
          <w:kern w:val="0"/>
          <w:sz w:val="24"/>
          <w:szCs w:val="24"/>
        </w:rPr>
        <w:t> </w:t>
      </w:r>
      <w:r>
        <w:rPr>
          <w:rFonts w:hint="eastAsia" w:ascii="仿宋" w:hAnsi="仿宋" w:eastAsia="仿宋" w:cs="宋体"/>
          <w:color w:val="666666"/>
          <w:kern w:val="0"/>
          <w:sz w:val="24"/>
          <w:szCs w:val="24"/>
        </w:rPr>
        <w:t>答辩委员会主席宣布答辩结束。</w:t>
      </w:r>
    </w:p>
    <w:sectPr>
      <w:pgSz w:w="16838" w:h="11906" w:orient="landscape"/>
      <w:pgMar w:top="1134" w:right="1021" w:bottom="1134"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xNmZjM2E0Y2FjOGFjMGIyYzViYmJiNDk1MGU2ZjIifQ=="/>
  </w:docVars>
  <w:rsids>
    <w:rsidRoot w:val="00A92B35"/>
    <w:rsid w:val="000512CE"/>
    <w:rsid w:val="00075103"/>
    <w:rsid w:val="0009385A"/>
    <w:rsid w:val="000A786B"/>
    <w:rsid w:val="000B291F"/>
    <w:rsid w:val="000B7BC0"/>
    <w:rsid w:val="000E6D86"/>
    <w:rsid w:val="00100DA6"/>
    <w:rsid w:val="00115314"/>
    <w:rsid w:val="0014655E"/>
    <w:rsid w:val="00172507"/>
    <w:rsid w:val="0018430B"/>
    <w:rsid w:val="001B0C56"/>
    <w:rsid w:val="001D4C07"/>
    <w:rsid w:val="001F23AC"/>
    <w:rsid w:val="002863A0"/>
    <w:rsid w:val="002921F5"/>
    <w:rsid w:val="002957A7"/>
    <w:rsid w:val="00297EC2"/>
    <w:rsid w:val="002D4E62"/>
    <w:rsid w:val="002F0528"/>
    <w:rsid w:val="002F1DFA"/>
    <w:rsid w:val="002F39B6"/>
    <w:rsid w:val="00315154"/>
    <w:rsid w:val="00320D24"/>
    <w:rsid w:val="00343957"/>
    <w:rsid w:val="00347D2E"/>
    <w:rsid w:val="00364912"/>
    <w:rsid w:val="003707D3"/>
    <w:rsid w:val="003848AB"/>
    <w:rsid w:val="003A3C23"/>
    <w:rsid w:val="003B23FC"/>
    <w:rsid w:val="003C5EBE"/>
    <w:rsid w:val="004000B0"/>
    <w:rsid w:val="004070EE"/>
    <w:rsid w:val="00407C64"/>
    <w:rsid w:val="00411FCB"/>
    <w:rsid w:val="00425B55"/>
    <w:rsid w:val="004420D8"/>
    <w:rsid w:val="004507D4"/>
    <w:rsid w:val="004B0F81"/>
    <w:rsid w:val="004C0E57"/>
    <w:rsid w:val="004C4D7A"/>
    <w:rsid w:val="004E6EAF"/>
    <w:rsid w:val="004F46E1"/>
    <w:rsid w:val="0052072D"/>
    <w:rsid w:val="0055347F"/>
    <w:rsid w:val="00555399"/>
    <w:rsid w:val="00595880"/>
    <w:rsid w:val="005B5653"/>
    <w:rsid w:val="005C2D5A"/>
    <w:rsid w:val="005C3FB3"/>
    <w:rsid w:val="005D3508"/>
    <w:rsid w:val="005D5715"/>
    <w:rsid w:val="00600BDE"/>
    <w:rsid w:val="006156AD"/>
    <w:rsid w:val="00615A4F"/>
    <w:rsid w:val="006413D9"/>
    <w:rsid w:val="006433EF"/>
    <w:rsid w:val="00677555"/>
    <w:rsid w:val="00694509"/>
    <w:rsid w:val="006C3346"/>
    <w:rsid w:val="006E4C13"/>
    <w:rsid w:val="006F29C5"/>
    <w:rsid w:val="00725AD9"/>
    <w:rsid w:val="00731ED2"/>
    <w:rsid w:val="00736D34"/>
    <w:rsid w:val="007470B6"/>
    <w:rsid w:val="0075611D"/>
    <w:rsid w:val="0077571D"/>
    <w:rsid w:val="007B3AB7"/>
    <w:rsid w:val="007E61A2"/>
    <w:rsid w:val="00802549"/>
    <w:rsid w:val="00820B08"/>
    <w:rsid w:val="00827468"/>
    <w:rsid w:val="00866DD3"/>
    <w:rsid w:val="00872928"/>
    <w:rsid w:val="00880EED"/>
    <w:rsid w:val="00890D35"/>
    <w:rsid w:val="008E48FA"/>
    <w:rsid w:val="009000E7"/>
    <w:rsid w:val="009357B9"/>
    <w:rsid w:val="009506D4"/>
    <w:rsid w:val="00953E92"/>
    <w:rsid w:val="00977D98"/>
    <w:rsid w:val="00984A7E"/>
    <w:rsid w:val="009A0C5D"/>
    <w:rsid w:val="009A5333"/>
    <w:rsid w:val="009B1E5B"/>
    <w:rsid w:val="009C3882"/>
    <w:rsid w:val="009D1A4B"/>
    <w:rsid w:val="009D6EA9"/>
    <w:rsid w:val="009F35A0"/>
    <w:rsid w:val="009F6160"/>
    <w:rsid w:val="00A243FB"/>
    <w:rsid w:val="00A25DB2"/>
    <w:rsid w:val="00A27716"/>
    <w:rsid w:val="00A32817"/>
    <w:rsid w:val="00A5434F"/>
    <w:rsid w:val="00A82C78"/>
    <w:rsid w:val="00A92B35"/>
    <w:rsid w:val="00AA05EF"/>
    <w:rsid w:val="00AC475A"/>
    <w:rsid w:val="00AE7E9F"/>
    <w:rsid w:val="00B00ADD"/>
    <w:rsid w:val="00B25512"/>
    <w:rsid w:val="00B55EBF"/>
    <w:rsid w:val="00B64004"/>
    <w:rsid w:val="00B711A2"/>
    <w:rsid w:val="00B91E3F"/>
    <w:rsid w:val="00BA674A"/>
    <w:rsid w:val="00BA7715"/>
    <w:rsid w:val="00BB479C"/>
    <w:rsid w:val="00C206B9"/>
    <w:rsid w:val="00C43AD2"/>
    <w:rsid w:val="00CA7FE9"/>
    <w:rsid w:val="00CB7940"/>
    <w:rsid w:val="00CC2DE4"/>
    <w:rsid w:val="00CE2EF3"/>
    <w:rsid w:val="00CE3645"/>
    <w:rsid w:val="00D06CD8"/>
    <w:rsid w:val="00D11B3D"/>
    <w:rsid w:val="00D60734"/>
    <w:rsid w:val="00D84AA2"/>
    <w:rsid w:val="00D84DFE"/>
    <w:rsid w:val="00D94A00"/>
    <w:rsid w:val="00D96F7B"/>
    <w:rsid w:val="00DC56AB"/>
    <w:rsid w:val="00E0688D"/>
    <w:rsid w:val="00E420BA"/>
    <w:rsid w:val="00E432AE"/>
    <w:rsid w:val="00E821F6"/>
    <w:rsid w:val="00EA70F5"/>
    <w:rsid w:val="00EB71F2"/>
    <w:rsid w:val="00EB7F4D"/>
    <w:rsid w:val="00EC7327"/>
    <w:rsid w:val="00EE26EE"/>
    <w:rsid w:val="00EF3C2E"/>
    <w:rsid w:val="00F25C6B"/>
    <w:rsid w:val="00F311F7"/>
    <w:rsid w:val="00F32279"/>
    <w:rsid w:val="00F92CFB"/>
    <w:rsid w:val="00F95997"/>
    <w:rsid w:val="00FA275B"/>
    <w:rsid w:val="00FB101C"/>
    <w:rsid w:val="00FB4716"/>
    <w:rsid w:val="00FC323A"/>
    <w:rsid w:val="00FC4C44"/>
    <w:rsid w:val="00FE1F76"/>
    <w:rsid w:val="00FF0626"/>
    <w:rsid w:val="00FF6533"/>
    <w:rsid w:val="01DF3C39"/>
    <w:rsid w:val="06975542"/>
    <w:rsid w:val="13CE7A62"/>
    <w:rsid w:val="2BC342AA"/>
    <w:rsid w:val="44991481"/>
    <w:rsid w:val="4C2E0395"/>
    <w:rsid w:val="6147078D"/>
    <w:rsid w:val="67A81D14"/>
    <w:rsid w:val="761B1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E6BF4-69AA-40C9-B4F6-62B779F72F2C}">
  <ds:schemaRefs/>
</ds:datastoreItem>
</file>

<file path=docProps/app.xml><?xml version="1.0" encoding="utf-8"?>
<Properties xmlns="http://schemas.openxmlformats.org/officeDocument/2006/extended-properties" xmlns:vt="http://schemas.openxmlformats.org/officeDocument/2006/docPropsVTypes">
  <Template>Normal</Template>
  <Pages>3</Pages>
  <Words>1312</Words>
  <Characters>1651</Characters>
  <Lines>13</Lines>
  <Paragraphs>3</Paragraphs>
  <TotalTime>329</TotalTime>
  <ScaleCrop>false</ScaleCrop>
  <LinksUpToDate>false</LinksUpToDate>
  <CharactersWithSpaces>1675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2024-05-08T08:26:00Z</dcterms:created>
  <dc:creator>Dell</dc:creator>
  <cp:lastModifiedBy>fox</cp:lastModifiedBy>
  <dcterms:modified xsi:type="dcterms:W3CDTF">2026-05-07T07:21:49Z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C503D5D6FD6845489F6767229C0DF3C0_13</vt:lpwstr>
  </property>
  <property fmtid="{D5CDD505-2E9C-101B-9397-08002B2CF9AE}" pid="4" name="KSOTemplateDocerSaveRecord">
    <vt:lpwstr>eyJoZGlkIjoiOWI4NzgzYjkwOTI2ODE0NmJhZWFlODA3NjE1Y2U3ZmUiLCJ1c2VySWQiOiIxMDg2OTY1MzAzIn0=</vt:lpwstr>
  </property>
</Properties>
</file>